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0D" w:rsidRPr="00920486" w:rsidRDefault="003C270D" w:rsidP="00713F9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Zapisnik i odluke</w:t>
      </w:r>
    </w:p>
    <w:p w:rsidR="003C270D" w:rsidRPr="00920486" w:rsidRDefault="00021FA1" w:rsidP="00713F9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IX</w:t>
      </w:r>
      <w:r w:rsidR="003C270D" w:rsidRPr="00920486">
        <w:rPr>
          <w:rFonts w:ascii="Arial" w:hAnsi="Arial" w:cs="Arial"/>
          <w:b/>
          <w:bCs/>
          <w:sz w:val="20"/>
          <w:szCs w:val="20"/>
        </w:rPr>
        <w:t>. sjednice Upravnoga odbora Saveza</w:t>
      </w:r>
    </w:p>
    <w:p w:rsidR="003C270D" w:rsidRPr="00920486" w:rsidRDefault="002C4E56" w:rsidP="00713F99">
      <w:pPr>
        <w:jc w:val="center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o</w:t>
      </w:r>
      <w:r w:rsidR="00021FA1" w:rsidRPr="00920486">
        <w:rPr>
          <w:rFonts w:ascii="Arial" w:hAnsi="Arial" w:cs="Arial"/>
          <w:sz w:val="20"/>
          <w:szCs w:val="20"/>
        </w:rPr>
        <w:t>držane 30.</w:t>
      </w:r>
      <w:r w:rsidR="00D204B1">
        <w:rPr>
          <w:rFonts w:ascii="Arial" w:hAnsi="Arial" w:cs="Arial"/>
          <w:sz w:val="20"/>
          <w:szCs w:val="20"/>
        </w:rPr>
        <w:t xml:space="preserve"> </w:t>
      </w:r>
      <w:r w:rsidR="00021FA1" w:rsidRPr="00920486">
        <w:rPr>
          <w:rFonts w:ascii="Arial" w:hAnsi="Arial" w:cs="Arial"/>
          <w:sz w:val="20"/>
          <w:szCs w:val="20"/>
        </w:rPr>
        <w:t xml:space="preserve">lipnja 2014. u </w:t>
      </w:r>
      <w:r w:rsidRPr="00920486">
        <w:rPr>
          <w:rFonts w:ascii="Arial" w:hAnsi="Arial" w:cs="Arial"/>
          <w:sz w:val="20"/>
          <w:szCs w:val="20"/>
        </w:rPr>
        <w:t xml:space="preserve">Sportskoj dvorani u </w:t>
      </w:r>
      <w:r w:rsidR="00021FA1" w:rsidRPr="00920486">
        <w:rPr>
          <w:rFonts w:ascii="Arial" w:hAnsi="Arial" w:cs="Arial"/>
          <w:sz w:val="20"/>
          <w:szCs w:val="20"/>
        </w:rPr>
        <w:t>Velikoj Gorici</w:t>
      </w:r>
      <w:r w:rsidR="003C270D" w:rsidRPr="00920486">
        <w:rPr>
          <w:rFonts w:ascii="Arial" w:hAnsi="Arial" w:cs="Arial"/>
          <w:sz w:val="20"/>
          <w:szCs w:val="20"/>
        </w:rPr>
        <w:t>,</w:t>
      </w:r>
      <w:r w:rsidR="00D204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1FA1" w:rsidRPr="00920486">
        <w:rPr>
          <w:rFonts w:ascii="Arial" w:hAnsi="Arial" w:cs="Arial"/>
          <w:sz w:val="20"/>
          <w:szCs w:val="20"/>
        </w:rPr>
        <w:t>Rakarska</w:t>
      </w:r>
      <w:proofErr w:type="spellEnd"/>
      <w:r w:rsidR="00021FA1" w:rsidRPr="00920486">
        <w:rPr>
          <w:rFonts w:ascii="Arial" w:hAnsi="Arial" w:cs="Arial"/>
          <w:sz w:val="20"/>
          <w:szCs w:val="20"/>
        </w:rPr>
        <w:t xml:space="preserve"> ulica</w:t>
      </w:r>
      <w:r w:rsidRPr="00920486">
        <w:rPr>
          <w:rFonts w:ascii="Arial" w:hAnsi="Arial" w:cs="Arial"/>
          <w:sz w:val="20"/>
          <w:szCs w:val="20"/>
        </w:rPr>
        <w:t xml:space="preserve">, </w:t>
      </w:r>
      <w:r w:rsidR="00021FA1" w:rsidRPr="00920486">
        <w:rPr>
          <w:rFonts w:ascii="Arial" w:hAnsi="Arial" w:cs="Arial"/>
          <w:sz w:val="20"/>
          <w:szCs w:val="20"/>
        </w:rPr>
        <w:t>od 16.10 do 20</w:t>
      </w:r>
      <w:r w:rsidR="003C270D" w:rsidRPr="00920486">
        <w:rPr>
          <w:rFonts w:ascii="Arial" w:hAnsi="Arial" w:cs="Arial"/>
          <w:sz w:val="20"/>
          <w:szCs w:val="20"/>
        </w:rPr>
        <w:t xml:space="preserve"> h.</w:t>
      </w:r>
    </w:p>
    <w:p w:rsidR="003C270D" w:rsidRPr="00920486" w:rsidRDefault="003C270D" w:rsidP="00713F9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270D" w:rsidRPr="00920486" w:rsidRDefault="003C270D" w:rsidP="00713F99">
      <w:pPr>
        <w:rPr>
          <w:rFonts w:ascii="Arial" w:hAnsi="Arial" w:cs="Arial"/>
          <w:b/>
          <w:bCs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Nazočni:</w:t>
      </w:r>
      <w:r w:rsidR="00D204B1">
        <w:rPr>
          <w:rFonts w:ascii="Arial" w:hAnsi="Arial" w:cs="Arial"/>
          <w:b/>
          <w:bCs/>
          <w:sz w:val="20"/>
          <w:szCs w:val="20"/>
        </w:rPr>
        <w:t xml:space="preserve"> </w:t>
      </w:r>
      <w:r w:rsidR="00021FA1" w:rsidRPr="00920486">
        <w:rPr>
          <w:rFonts w:ascii="Arial" w:hAnsi="Arial" w:cs="Arial"/>
          <w:sz w:val="20"/>
          <w:szCs w:val="20"/>
        </w:rPr>
        <w:t>Ratko Galjer,</w:t>
      </w:r>
      <w:r w:rsidRPr="00920486">
        <w:rPr>
          <w:rFonts w:ascii="Arial" w:hAnsi="Arial" w:cs="Arial"/>
          <w:sz w:val="20"/>
          <w:szCs w:val="20"/>
        </w:rPr>
        <w:t xml:space="preserve"> Slobodan </w:t>
      </w:r>
      <w:proofErr w:type="spellStart"/>
      <w:r w:rsidRPr="00920486">
        <w:rPr>
          <w:rFonts w:ascii="Arial" w:hAnsi="Arial" w:cs="Arial"/>
          <w:sz w:val="20"/>
          <w:szCs w:val="20"/>
        </w:rPr>
        <w:t>Mišćević</w:t>
      </w:r>
      <w:proofErr w:type="spellEnd"/>
      <w:r w:rsidRPr="00920486">
        <w:rPr>
          <w:rFonts w:ascii="Arial" w:hAnsi="Arial" w:cs="Arial"/>
          <w:sz w:val="20"/>
          <w:szCs w:val="20"/>
        </w:rPr>
        <w:t>, Lidija Petrin</w:t>
      </w:r>
      <w:r w:rsidR="00021FA1" w:rsidRPr="00920486">
        <w:rPr>
          <w:rFonts w:ascii="Arial" w:hAnsi="Arial" w:cs="Arial"/>
          <w:sz w:val="20"/>
          <w:szCs w:val="20"/>
        </w:rPr>
        <w:t>ović, Ratko Cvetnić</w:t>
      </w:r>
      <w:r w:rsidRPr="00920486">
        <w:rPr>
          <w:rFonts w:ascii="Arial" w:hAnsi="Arial" w:cs="Arial"/>
          <w:sz w:val="20"/>
          <w:szCs w:val="20"/>
        </w:rPr>
        <w:t>, Matea Čiča</w:t>
      </w:r>
      <w:r w:rsidR="002B100E" w:rsidRPr="00920486">
        <w:rPr>
          <w:rFonts w:ascii="Arial" w:hAnsi="Arial" w:cs="Arial"/>
          <w:sz w:val="20"/>
          <w:szCs w:val="20"/>
        </w:rPr>
        <w:t>;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 xml:space="preserve">Izočni: </w:t>
      </w:r>
      <w:r w:rsidR="00021FA1" w:rsidRPr="00920486">
        <w:rPr>
          <w:rFonts w:ascii="Arial" w:hAnsi="Arial" w:cs="Arial"/>
          <w:sz w:val="20"/>
          <w:szCs w:val="20"/>
        </w:rPr>
        <w:t xml:space="preserve">Danijel </w:t>
      </w:r>
      <w:proofErr w:type="spellStart"/>
      <w:r w:rsidR="00021FA1" w:rsidRPr="00920486">
        <w:rPr>
          <w:rFonts w:ascii="Arial" w:hAnsi="Arial" w:cs="Arial"/>
          <w:sz w:val="20"/>
          <w:szCs w:val="20"/>
        </w:rPr>
        <w:t>Zadravec</w:t>
      </w:r>
      <w:proofErr w:type="spellEnd"/>
      <w:r w:rsidRPr="00920486">
        <w:rPr>
          <w:rFonts w:ascii="Arial" w:hAnsi="Arial" w:cs="Arial"/>
          <w:sz w:val="20"/>
          <w:szCs w:val="20"/>
        </w:rPr>
        <w:t xml:space="preserve"> (najava)</w:t>
      </w:r>
      <w:r w:rsidR="00021FA1" w:rsidRPr="00920486">
        <w:rPr>
          <w:rFonts w:ascii="Arial" w:hAnsi="Arial" w:cs="Arial"/>
          <w:sz w:val="20"/>
          <w:szCs w:val="20"/>
        </w:rPr>
        <w:t>, Damir Ilić</w:t>
      </w:r>
      <w:r w:rsidR="002B100E" w:rsidRPr="00920486">
        <w:rPr>
          <w:rFonts w:ascii="Arial" w:hAnsi="Arial" w:cs="Arial"/>
          <w:sz w:val="20"/>
          <w:szCs w:val="20"/>
        </w:rPr>
        <w:t>;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Također nazočni</w:t>
      </w:r>
      <w:r w:rsidRPr="00920486">
        <w:rPr>
          <w:rFonts w:ascii="Arial" w:hAnsi="Arial" w:cs="Arial"/>
          <w:sz w:val="20"/>
          <w:szCs w:val="20"/>
        </w:rPr>
        <w:t xml:space="preserve">: Maja </w:t>
      </w:r>
      <w:proofErr w:type="spellStart"/>
      <w:r w:rsidRPr="00920486">
        <w:rPr>
          <w:rFonts w:ascii="Arial" w:hAnsi="Arial" w:cs="Arial"/>
          <w:sz w:val="20"/>
          <w:szCs w:val="20"/>
        </w:rPr>
        <w:t>Šavor</w:t>
      </w:r>
      <w:proofErr w:type="spellEnd"/>
      <w:r w:rsidRPr="00920486">
        <w:rPr>
          <w:rFonts w:ascii="Arial" w:hAnsi="Arial" w:cs="Arial"/>
          <w:sz w:val="20"/>
          <w:szCs w:val="20"/>
        </w:rPr>
        <w:t xml:space="preserve"> (glavna tajnica</w:t>
      </w:r>
      <w:r w:rsidR="00577CE5">
        <w:rPr>
          <w:rFonts w:ascii="Arial" w:hAnsi="Arial" w:cs="Arial"/>
          <w:sz w:val="20"/>
          <w:szCs w:val="20"/>
        </w:rPr>
        <w:t>, zapisničar</w:t>
      </w:r>
      <w:r w:rsidRPr="00920486">
        <w:rPr>
          <w:rFonts w:ascii="Arial" w:hAnsi="Arial" w:cs="Arial"/>
          <w:sz w:val="20"/>
          <w:szCs w:val="20"/>
        </w:rPr>
        <w:t>)</w:t>
      </w:r>
      <w:r w:rsidR="002B100E" w:rsidRPr="00920486">
        <w:rPr>
          <w:rFonts w:ascii="Arial" w:hAnsi="Arial" w:cs="Arial"/>
          <w:sz w:val="20"/>
          <w:szCs w:val="20"/>
        </w:rPr>
        <w:t>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1.</w:t>
      </w:r>
      <w:r w:rsidRPr="00920486">
        <w:rPr>
          <w:rFonts w:ascii="Arial" w:hAnsi="Arial" w:cs="Arial"/>
          <w:b/>
          <w:bCs/>
          <w:sz w:val="20"/>
          <w:szCs w:val="20"/>
        </w:rPr>
        <w:tab/>
        <w:t>Ustanovljavanje valjanosti kvoruma i dnevnog reda</w:t>
      </w:r>
    </w:p>
    <w:p w:rsidR="003C270D" w:rsidRPr="00920486" w:rsidRDefault="003C270D" w:rsidP="00021FA1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Direktor </w:t>
      </w:r>
      <w:proofErr w:type="spellStart"/>
      <w:r w:rsidRPr="00920486">
        <w:rPr>
          <w:rFonts w:ascii="Arial" w:hAnsi="Arial" w:cs="Arial"/>
          <w:sz w:val="20"/>
          <w:szCs w:val="20"/>
        </w:rPr>
        <w:t>Miščević</w:t>
      </w:r>
      <w:proofErr w:type="spellEnd"/>
      <w:r w:rsidRPr="00920486">
        <w:rPr>
          <w:rFonts w:ascii="Arial" w:hAnsi="Arial" w:cs="Arial"/>
          <w:sz w:val="20"/>
          <w:szCs w:val="20"/>
        </w:rPr>
        <w:t xml:space="preserve"> (DM) ustanovio je kvorum i predložio </w:t>
      </w:r>
      <w:r w:rsidR="00021FA1" w:rsidRPr="00920486">
        <w:rPr>
          <w:rFonts w:ascii="Arial" w:hAnsi="Arial" w:cs="Arial"/>
          <w:sz w:val="20"/>
          <w:szCs w:val="20"/>
        </w:rPr>
        <w:t>dnevni red na prihvaćanje.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Prihvaćeno jednoglasno.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2.    Ovjera zapisnika i odluka V</w:t>
      </w:r>
      <w:r w:rsidR="00021FA1" w:rsidRPr="00920486">
        <w:rPr>
          <w:rFonts w:ascii="Arial" w:hAnsi="Arial" w:cs="Arial"/>
          <w:b/>
          <w:bCs/>
          <w:sz w:val="20"/>
          <w:szCs w:val="20"/>
        </w:rPr>
        <w:t>III</w:t>
      </w:r>
      <w:r w:rsidRPr="00920486">
        <w:rPr>
          <w:rFonts w:ascii="Arial" w:hAnsi="Arial" w:cs="Arial"/>
          <w:b/>
          <w:bCs/>
          <w:sz w:val="20"/>
          <w:szCs w:val="20"/>
        </w:rPr>
        <w:t xml:space="preserve">. sjednice UO 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Budući da nitko nije imao primjedbe na ove dokumente DM </w:t>
      </w:r>
      <w:r w:rsidR="00183905" w:rsidRPr="00920486">
        <w:rPr>
          <w:rFonts w:ascii="Arial" w:hAnsi="Arial" w:cs="Arial"/>
          <w:sz w:val="20"/>
          <w:szCs w:val="20"/>
        </w:rPr>
        <w:t>je predložio</w:t>
      </w:r>
      <w:r w:rsidRPr="00920486">
        <w:rPr>
          <w:rFonts w:ascii="Arial" w:hAnsi="Arial" w:cs="Arial"/>
          <w:sz w:val="20"/>
          <w:szCs w:val="20"/>
        </w:rPr>
        <w:t xml:space="preserve"> ovjeru.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Prihvaćeno jednoglasno.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3.    Ovjera odluka direktora Saveza donesenih u ime Upravnog odbora</w:t>
      </w:r>
    </w:p>
    <w:p w:rsidR="003C270D" w:rsidRPr="00920486" w:rsidRDefault="00021FA1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DM dopunio je ovu točku s odlukom od 24.lipnja 2014.vezano</w:t>
      </w:r>
      <w:r w:rsidR="002B100E" w:rsidRPr="00920486">
        <w:rPr>
          <w:rFonts w:ascii="Arial" w:hAnsi="Arial" w:cs="Arial"/>
          <w:sz w:val="20"/>
          <w:szCs w:val="20"/>
        </w:rPr>
        <w:t>m</w:t>
      </w:r>
      <w:r w:rsidRPr="00920486">
        <w:rPr>
          <w:rFonts w:ascii="Arial" w:hAnsi="Arial" w:cs="Arial"/>
          <w:sz w:val="20"/>
          <w:szCs w:val="20"/>
        </w:rPr>
        <w:t xml:space="preserve"> uz sustav bodovanja na Croatia junior Int.2014. Upotpunjene odluke dao</w:t>
      </w:r>
      <w:r w:rsidR="00183905" w:rsidRPr="00920486">
        <w:rPr>
          <w:rFonts w:ascii="Arial" w:hAnsi="Arial" w:cs="Arial"/>
          <w:sz w:val="20"/>
          <w:szCs w:val="20"/>
        </w:rPr>
        <w:t xml:space="preserve"> je</w:t>
      </w:r>
      <w:r w:rsidRPr="00920486">
        <w:rPr>
          <w:rFonts w:ascii="Arial" w:hAnsi="Arial" w:cs="Arial"/>
          <w:sz w:val="20"/>
          <w:szCs w:val="20"/>
        </w:rPr>
        <w:t xml:space="preserve"> na usvajanje.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021FA1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Prihvaćeno jednoglasno</w:t>
      </w:r>
      <w:r w:rsidR="002B100E" w:rsidRPr="00920486">
        <w:rPr>
          <w:rFonts w:ascii="Arial" w:hAnsi="Arial" w:cs="Arial"/>
          <w:sz w:val="20"/>
          <w:szCs w:val="20"/>
        </w:rPr>
        <w:t xml:space="preserve"> (odluka 1).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 xml:space="preserve">4.    Izvještaj za </w:t>
      </w:r>
      <w:proofErr w:type="spellStart"/>
      <w:r w:rsidRPr="00920486">
        <w:rPr>
          <w:rFonts w:ascii="Arial" w:hAnsi="Arial" w:cs="Arial"/>
          <w:b/>
          <w:bCs/>
          <w:sz w:val="20"/>
          <w:szCs w:val="20"/>
        </w:rPr>
        <w:t>predhodno</w:t>
      </w:r>
      <w:proofErr w:type="spellEnd"/>
      <w:r w:rsidRPr="00920486">
        <w:rPr>
          <w:rFonts w:ascii="Arial" w:hAnsi="Arial" w:cs="Arial"/>
          <w:b/>
          <w:bCs/>
          <w:sz w:val="20"/>
          <w:szCs w:val="20"/>
        </w:rPr>
        <w:t xml:space="preserve"> razdoblje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4.1</w:t>
      </w:r>
      <w:r w:rsidR="00D204B1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920486">
        <w:rPr>
          <w:rFonts w:ascii="Arial" w:hAnsi="Arial" w:cs="Arial"/>
          <w:b/>
          <w:bCs/>
          <w:sz w:val="20"/>
          <w:szCs w:val="20"/>
        </w:rPr>
        <w:t xml:space="preserve">Izvješće o izvršenju odluka sa </w:t>
      </w:r>
      <w:proofErr w:type="spellStart"/>
      <w:r w:rsidRPr="00920486">
        <w:rPr>
          <w:rFonts w:ascii="Arial" w:hAnsi="Arial" w:cs="Arial"/>
          <w:b/>
          <w:bCs/>
          <w:sz w:val="20"/>
          <w:szCs w:val="20"/>
        </w:rPr>
        <w:t>predhodne</w:t>
      </w:r>
      <w:proofErr w:type="spellEnd"/>
      <w:r w:rsidRPr="00920486">
        <w:rPr>
          <w:rFonts w:ascii="Arial" w:hAnsi="Arial" w:cs="Arial"/>
          <w:b/>
          <w:bCs/>
          <w:sz w:val="20"/>
          <w:szCs w:val="20"/>
        </w:rPr>
        <w:t xml:space="preserve"> sjednice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2B100E" w:rsidRPr="00920486" w:rsidRDefault="003C270D" w:rsidP="002B100E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Odluke donesene na </w:t>
      </w:r>
      <w:proofErr w:type="spellStart"/>
      <w:r w:rsidRPr="00920486">
        <w:rPr>
          <w:rFonts w:ascii="Arial" w:hAnsi="Arial" w:cs="Arial"/>
          <w:sz w:val="20"/>
          <w:szCs w:val="20"/>
        </w:rPr>
        <w:t>VII</w:t>
      </w:r>
      <w:r w:rsidR="00021FA1" w:rsidRPr="00920486">
        <w:rPr>
          <w:rFonts w:ascii="Arial" w:hAnsi="Arial" w:cs="Arial"/>
          <w:sz w:val="20"/>
          <w:szCs w:val="20"/>
        </w:rPr>
        <w:t>I</w:t>
      </w:r>
      <w:r w:rsidRPr="00920486">
        <w:rPr>
          <w:rFonts w:ascii="Arial" w:hAnsi="Arial" w:cs="Arial"/>
          <w:sz w:val="20"/>
          <w:szCs w:val="20"/>
        </w:rPr>
        <w:t>.sjednici</w:t>
      </w:r>
      <w:proofErr w:type="spellEnd"/>
      <w:r w:rsidRPr="00920486">
        <w:rPr>
          <w:rFonts w:ascii="Arial" w:hAnsi="Arial" w:cs="Arial"/>
          <w:sz w:val="20"/>
          <w:szCs w:val="20"/>
        </w:rPr>
        <w:t xml:space="preserve"> većinom su izvršene, dok su djelomičn</w:t>
      </w:r>
      <w:r w:rsidR="00021FA1" w:rsidRPr="00920486">
        <w:rPr>
          <w:rFonts w:ascii="Arial" w:hAnsi="Arial" w:cs="Arial"/>
          <w:sz w:val="20"/>
          <w:szCs w:val="20"/>
        </w:rPr>
        <w:t>o izvršene ili neizvršene odluke 3. i 11</w:t>
      </w:r>
      <w:r w:rsidRPr="00920486">
        <w:rPr>
          <w:rFonts w:ascii="Arial" w:hAnsi="Arial" w:cs="Arial"/>
          <w:sz w:val="20"/>
          <w:szCs w:val="20"/>
        </w:rPr>
        <w:t>. te je u raspravi predloženo kako da se to ispravi</w:t>
      </w:r>
      <w:r w:rsidR="00CF1729" w:rsidRPr="00920486">
        <w:rPr>
          <w:rFonts w:ascii="Arial" w:hAnsi="Arial" w:cs="Arial"/>
          <w:sz w:val="20"/>
          <w:szCs w:val="20"/>
        </w:rPr>
        <w:t>,</w:t>
      </w:r>
      <w:r w:rsidR="002B100E" w:rsidRPr="009204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0E" w:rsidRPr="00920486">
        <w:rPr>
          <w:rFonts w:ascii="Arial" w:hAnsi="Arial" w:cs="Arial"/>
          <w:sz w:val="20"/>
          <w:szCs w:val="20"/>
        </w:rPr>
        <w:t>aDM</w:t>
      </w:r>
      <w:proofErr w:type="spellEnd"/>
      <w:r w:rsidR="002B100E" w:rsidRPr="00920486">
        <w:rPr>
          <w:rFonts w:ascii="Arial" w:hAnsi="Arial" w:cs="Arial"/>
          <w:sz w:val="20"/>
          <w:szCs w:val="20"/>
        </w:rPr>
        <w:t xml:space="preserve"> je zaključke dao na usvajanje</w:t>
      </w:r>
    </w:p>
    <w:p w:rsidR="00183905" w:rsidRPr="00920486" w:rsidRDefault="00183905" w:rsidP="00183905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183905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</w:t>
      </w:r>
      <w:r w:rsidR="002B100E" w:rsidRPr="00920486">
        <w:rPr>
          <w:rFonts w:ascii="Arial" w:hAnsi="Arial" w:cs="Arial"/>
          <w:sz w:val="20"/>
          <w:szCs w:val="20"/>
        </w:rPr>
        <w:t xml:space="preserve"> (odluka 2).</w:t>
      </w:r>
    </w:p>
    <w:p w:rsidR="00183905" w:rsidRPr="00920486" w:rsidRDefault="00183905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4.2  Programsko izvješće</w:t>
      </w:r>
    </w:p>
    <w:p w:rsidR="00F124A0" w:rsidRPr="00920486" w:rsidRDefault="008B7306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Napravljeno je polugodišnje izvješ</w:t>
      </w:r>
      <w:r w:rsidR="002B100E" w:rsidRPr="00920486">
        <w:rPr>
          <w:rFonts w:ascii="Arial" w:hAnsi="Arial" w:cs="Arial"/>
          <w:bCs/>
          <w:sz w:val="20"/>
          <w:szCs w:val="20"/>
        </w:rPr>
        <w:t>ć</w:t>
      </w:r>
      <w:r w:rsidRPr="00920486">
        <w:rPr>
          <w:rFonts w:ascii="Arial" w:hAnsi="Arial" w:cs="Arial"/>
          <w:bCs/>
          <w:sz w:val="20"/>
          <w:szCs w:val="20"/>
        </w:rPr>
        <w:t>e u kojem se vidi da je dio zacrtanih ciljeva već ostvaren, a dio je u postupku izvršenja.</w:t>
      </w:r>
      <w:r w:rsidR="002B100E" w:rsidRPr="00920486">
        <w:rPr>
          <w:rFonts w:ascii="Arial" w:hAnsi="Arial" w:cs="Arial"/>
          <w:bCs/>
          <w:sz w:val="20"/>
          <w:szCs w:val="20"/>
        </w:rPr>
        <w:t xml:space="preserve"> U raspravi su spomenuti najvažniji sportski rezultati -</w:t>
      </w:r>
      <w:r w:rsidRPr="00920486">
        <w:rPr>
          <w:rFonts w:ascii="Arial" w:hAnsi="Arial" w:cs="Arial"/>
          <w:bCs/>
          <w:sz w:val="20"/>
          <w:szCs w:val="20"/>
        </w:rPr>
        <w:t xml:space="preserve"> od kojih valja istaknuti zlato na Europskom prvenstvu do 17 godina Katarine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Galenić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i Maje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Pavlinić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u ženskim parovima</w:t>
      </w:r>
      <w:r w:rsidR="002B100E" w:rsidRPr="00920486">
        <w:rPr>
          <w:rFonts w:ascii="Arial" w:hAnsi="Arial" w:cs="Arial"/>
          <w:bCs/>
          <w:sz w:val="20"/>
          <w:szCs w:val="20"/>
        </w:rPr>
        <w:t>,p</w:t>
      </w:r>
      <w:r w:rsidRPr="00920486">
        <w:rPr>
          <w:rFonts w:ascii="Arial" w:hAnsi="Arial" w:cs="Arial"/>
          <w:bCs/>
          <w:sz w:val="20"/>
          <w:szCs w:val="20"/>
        </w:rPr>
        <w:t xml:space="preserve">rvo mjesto Maje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Pavlinić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u ukupno</w:t>
      </w:r>
      <w:r w:rsidR="00F124A0" w:rsidRPr="00920486">
        <w:rPr>
          <w:rFonts w:ascii="Arial" w:hAnsi="Arial" w:cs="Arial"/>
          <w:bCs/>
          <w:sz w:val="20"/>
          <w:szCs w:val="20"/>
        </w:rPr>
        <w:t>m</w:t>
      </w:r>
      <w:r w:rsidRPr="009204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porteku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Europskog jun</w:t>
      </w:r>
      <w:r w:rsidR="00183905" w:rsidRPr="00920486">
        <w:rPr>
          <w:rFonts w:ascii="Arial" w:hAnsi="Arial" w:cs="Arial"/>
          <w:bCs/>
          <w:sz w:val="20"/>
          <w:szCs w:val="20"/>
        </w:rPr>
        <w:t>i</w:t>
      </w:r>
      <w:r w:rsidRPr="00920486">
        <w:rPr>
          <w:rFonts w:ascii="Arial" w:hAnsi="Arial" w:cs="Arial"/>
          <w:bCs/>
          <w:sz w:val="20"/>
          <w:szCs w:val="20"/>
        </w:rPr>
        <w:t>orskog kupa u ženskim parovima i 6</w:t>
      </w:r>
      <w:r w:rsidR="00183905" w:rsidRPr="00920486">
        <w:rPr>
          <w:rFonts w:ascii="Arial" w:hAnsi="Arial" w:cs="Arial"/>
          <w:bCs/>
          <w:sz w:val="20"/>
          <w:szCs w:val="20"/>
        </w:rPr>
        <w:t>.</w:t>
      </w:r>
      <w:r w:rsidRPr="00920486">
        <w:rPr>
          <w:rFonts w:ascii="Arial" w:hAnsi="Arial" w:cs="Arial"/>
          <w:bCs/>
          <w:sz w:val="20"/>
          <w:szCs w:val="20"/>
        </w:rPr>
        <w:t xml:space="preserve"> mjesto u ženskom singlu, te 4</w:t>
      </w:r>
      <w:r w:rsidR="00183905" w:rsidRPr="00920486">
        <w:rPr>
          <w:rFonts w:ascii="Arial" w:hAnsi="Arial" w:cs="Arial"/>
          <w:bCs/>
          <w:sz w:val="20"/>
          <w:szCs w:val="20"/>
        </w:rPr>
        <w:t>.</w:t>
      </w:r>
      <w:r w:rsidRPr="00920486">
        <w:rPr>
          <w:rFonts w:ascii="Arial" w:hAnsi="Arial" w:cs="Arial"/>
          <w:bCs/>
          <w:sz w:val="20"/>
          <w:szCs w:val="20"/>
        </w:rPr>
        <w:t xml:space="preserve"> mjesto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Dorotee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Sutare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u ženskim parovima.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F124A0" w:rsidRPr="00920486">
        <w:rPr>
          <w:rFonts w:ascii="Arial" w:hAnsi="Arial" w:cs="Arial"/>
          <w:bCs/>
          <w:sz w:val="20"/>
          <w:szCs w:val="20"/>
        </w:rPr>
        <w:t xml:space="preserve">Također velika stvar za naš Savez je i kvalifikacija Maje </w:t>
      </w:r>
      <w:proofErr w:type="spellStart"/>
      <w:r w:rsidR="00F124A0" w:rsidRPr="00920486">
        <w:rPr>
          <w:rFonts w:ascii="Arial" w:hAnsi="Arial" w:cs="Arial"/>
          <w:bCs/>
          <w:sz w:val="20"/>
          <w:szCs w:val="20"/>
        </w:rPr>
        <w:t>Pavlinić</w:t>
      </w:r>
      <w:proofErr w:type="spellEnd"/>
      <w:r w:rsidR="00F124A0" w:rsidRPr="00920486">
        <w:rPr>
          <w:rFonts w:ascii="Arial" w:hAnsi="Arial" w:cs="Arial"/>
          <w:bCs/>
          <w:sz w:val="20"/>
          <w:szCs w:val="20"/>
        </w:rPr>
        <w:t xml:space="preserve"> na 2.</w:t>
      </w:r>
      <w:r w:rsidR="00625B26" w:rsidRPr="00920486">
        <w:rPr>
          <w:rFonts w:ascii="Arial" w:hAnsi="Arial" w:cs="Arial"/>
          <w:bCs/>
          <w:sz w:val="20"/>
          <w:szCs w:val="20"/>
        </w:rPr>
        <w:t xml:space="preserve"> o</w:t>
      </w:r>
      <w:r w:rsidR="00F124A0" w:rsidRPr="00920486">
        <w:rPr>
          <w:rFonts w:ascii="Arial" w:hAnsi="Arial" w:cs="Arial"/>
          <w:bCs/>
          <w:sz w:val="20"/>
          <w:szCs w:val="20"/>
        </w:rPr>
        <w:t>limpijske igre mladih, koje se održavaju ove godine u kolovozu u K</w:t>
      </w:r>
      <w:r w:rsidR="00625B26" w:rsidRPr="00920486">
        <w:rPr>
          <w:rFonts w:ascii="Arial" w:hAnsi="Arial" w:cs="Arial"/>
          <w:bCs/>
          <w:sz w:val="20"/>
          <w:szCs w:val="20"/>
        </w:rPr>
        <w:t>ini</w:t>
      </w:r>
      <w:r w:rsidR="00F124A0" w:rsidRPr="00920486">
        <w:rPr>
          <w:rFonts w:ascii="Arial" w:hAnsi="Arial" w:cs="Arial"/>
          <w:bCs/>
          <w:sz w:val="20"/>
          <w:szCs w:val="20"/>
        </w:rPr>
        <w:t>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F124A0" w:rsidRPr="00920486">
        <w:rPr>
          <w:rFonts w:ascii="Arial" w:hAnsi="Arial" w:cs="Arial"/>
          <w:sz w:val="20"/>
          <w:szCs w:val="20"/>
        </w:rPr>
        <w:t>DM je programsko izvješće dao na usvajanje</w:t>
      </w:r>
      <w:r w:rsidR="003C270D" w:rsidRPr="00920486">
        <w:rPr>
          <w:rFonts w:ascii="Arial" w:hAnsi="Arial" w:cs="Arial"/>
          <w:sz w:val="20"/>
          <w:szCs w:val="20"/>
        </w:rPr>
        <w:t xml:space="preserve">. </w:t>
      </w:r>
    </w:p>
    <w:p w:rsidR="00F124A0" w:rsidRPr="00920486" w:rsidRDefault="00F124A0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2B100E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 (odluka 3).</w:t>
      </w:r>
    </w:p>
    <w:p w:rsidR="00183905" w:rsidRPr="00920486" w:rsidRDefault="00183905" w:rsidP="009F63B4">
      <w:pPr>
        <w:jc w:val="both"/>
        <w:rPr>
          <w:rFonts w:ascii="Arial" w:hAnsi="Arial" w:cs="Arial"/>
          <w:sz w:val="20"/>
          <w:szCs w:val="20"/>
        </w:rPr>
      </w:pPr>
    </w:p>
    <w:p w:rsidR="00E16FB5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4.3  Financijsko izvješće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DM je dao</w:t>
      </w:r>
      <w:r w:rsidR="007449D2" w:rsidRPr="00920486">
        <w:rPr>
          <w:rFonts w:ascii="Arial" w:hAnsi="Arial" w:cs="Arial"/>
          <w:sz w:val="20"/>
          <w:szCs w:val="20"/>
        </w:rPr>
        <w:t xml:space="preserve"> pregled bilance na dan 30. lipnja</w:t>
      </w:r>
      <w:r w:rsidRPr="00920486">
        <w:rPr>
          <w:rFonts w:ascii="Arial" w:hAnsi="Arial" w:cs="Arial"/>
          <w:sz w:val="20"/>
          <w:szCs w:val="20"/>
        </w:rPr>
        <w:t xml:space="preserve"> 201</w:t>
      </w:r>
      <w:r w:rsidR="007449D2" w:rsidRPr="00920486">
        <w:rPr>
          <w:rFonts w:ascii="Arial" w:hAnsi="Arial" w:cs="Arial"/>
          <w:sz w:val="20"/>
          <w:szCs w:val="20"/>
        </w:rPr>
        <w:t>4</w:t>
      </w:r>
      <w:r w:rsidRPr="00920486">
        <w:rPr>
          <w:rFonts w:ascii="Arial" w:hAnsi="Arial" w:cs="Arial"/>
          <w:sz w:val="20"/>
          <w:szCs w:val="20"/>
        </w:rPr>
        <w:t>. DM je predložio da se prijedlog izvješća prihvati.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7449D2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Prihvaćeno jednoglasno </w:t>
      </w:r>
      <w:r w:rsidR="002B100E" w:rsidRPr="00920486">
        <w:rPr>
          <w:rFonts w:ascii="Arial" w:hAnsi="Arial" w:cs="Arial"/>
          <w:sz w:val="20"/>
          <w:szCs w:val="20"/>
        </w:rPr>
        <w:t>(odluka 4)</w:t>
      </w:r>
      <w:r w:rsidR="003C270D" w:rsidRPr="00920486">
        <w:rPr>
          <w:rFonts w:ascii="Arial" w:hAnsi="Arial" w:cs="Arial"/>
          <w:sz w:val="20"/>
          <w:szCs w:val="20"/>
        </w:rPr>
        <w:t>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5.    Razrada plana za iduće razdoblje</w:t>
      </w: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5.1</w:t>
      </w:r>
      <w:r w:rsidR="00D204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486">
        <w:rPr>
          <w:rFonts w:ascii="Arial" w:hAnsi="Arial" w:cs="Arial"/>
          <w:b/>
          <w:bCs/>
          <w:sz w:val="20"/>
          <w:szCs w:val="20"/>
        </w:rPr>
        <w:t>Razrada programa</w:t>
      </w:r>
    </w:p>
    <w:p w:rsidR="007B22AC" w:rsidRPr="00920486" w:rsidRDefault="007B22AC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U studenom ove godine igra</w:t>
      </w:r>
      <w:r w:rsidR="006C37DE" w:rsidRPr="00920486">
        <w:rPr>
          <w:rFonts w:ascii="Arial" w:hAnsi="Arial" w:cs="Arial"/>
          <w:bCs/>
          <w:sz w:val="20"/>
          <w:szCs w:val="20"/>
        </w:rPr>
        <w:t>ju</w:t>
      </w:r>
      <w:r w:rsidRPr="00920486">
        <w:rPr>
          <w:rFonts w:ascii="Arial" w:hAnsi="Arial" w:cs="Arial"/>
          <w:bCs/>
          <w:sz w:val="20"/>
          <w:szCs w:val="20"/>
        </w:rPr>
        <w:t xml:space="preserve"> se </w:t>
      </w:r>
      <w:r w:rsidR="006C37DE" w:rsidRPr="00920486">
        <w:rPr>
          <w:rFonts w:ascii="Arial" w:hAnsi="Arial" w:cs="Arial"/>
          <w:bCs/>
          <w:sz w:val="20"/>
          <w:szCs w:val="20"/>
        </w:rPr>
        <w:t xml:space="preserve">kvalifikacije za </w:t>
      </w:r>
      <w:r w:rsidRPr="00920486">
        <w:rPr>
          <w:rFonts w:ascii="Arial" w:hAnsi="Arial" w:cs="Arial"/>
          <w:bCs/>
          <w:sz w:val="20"/>
          <w:szCs w:val="20"/>
        </w:rPr>
        <w:t xml:space="preserve">Europsko prvenstvo mješovitih ekipa. Naša reprezentacija je u grupi s </w:t>
      </w:r>
      <w:r w:rsidR="002B100E" w:rsidRPr="00920486">
        <w:rPr>
          <w:rFonts w:ascii="Arial" w:hAnsi="Arial" w:cs="Arial"/>
          <w:bCs/>
          <w:sz w:val="20"/>
          <w:szCs w:val="20"/>
        </w:rPr>
        <w:t>domaćinom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Pr="00920486">
        <w:rPr>
          <w:rFonts w:ascii="Arial" w:hAnsi="Arial" w:cs="Arial"/>
          <w:bCs/>
          <w:sz w:val="20"/>
          <w:szCs w:val="20"/>
        </w:rPr>
        <w:t>Islandom</w:t>
      </w:r>
      <w:r w:rsidR="002B100E" w:rsidRPr="00920486">
        <w:rPr>
          <w:rFonts w:ascii="Arial" w:hAnsi="Arial" w:cs="Arial"/>
          <w:bCs/>
          <w:sz w:val="20"/>
          <w:szCs w:val="20"/>
        </w:rPr>
        <w:t>,</w:t>
      </w:r>
      <w:r w:rsidRPr="00920486">
        <w:rPr>
          <w:rFonts w:ascii="Arial" w:hAnsi="Arial" w:cs="Arial"/>
          <w:bCs/>
          <w:sz w:val="20"/>
          <w:szCs w:val="20"/>
        </w:rPr>
        <w:t xml:space="preserve"> Španjolskom i Turskom. </w:t>
      </w:r>
      <w:r w:rsidR="00074C1B" w:rsidRPr="00920486">
        <w:rPr>
          <w:rFonts w:ascii="Arial" w:hAnsi="Arial" w:cs="Arial"/>
          <w:bCs/>
          <w:sz w:val="20"/>
          <w:szCs w:val="20"/>
        </w:rPr>
        <w:t>U raspravi je istaknuto da o</w:t>
      </w:r>
      <w:r w:rsidR="006C37DE" w:rsidRPr="00920486">
        <w:rPr>
          <w:rFonts w:ascii="Arial" w:hAnsi="Arial" w:cs="Arial"/>
          <w:bCs/>
          <w:sz w:val="20"/>
          <w:szCs w:val="20"/>
        </w:rPr>
        <w:t>vo prvenstvo nije bilo u planu Saveza kada se radio financijski plan</w:t>
      </w:r>
      <w:r w:rsidR="00074C1B" w:rsidRPr="00920486">
        <w:rPr>
          <w:rFonts w:ascii="Arial" w:hAnsi="Arial" w:cs="Arial"/>
          <w:bCs/>
          <w:sz w:val="20"/>
          <w:szCs w:val="20"/>
        </w:rPr>
        <w:t xml:space="preserve"> te je </w:t>
      </w:r>
      <w:r w:rsidR="006C37DE" w:rsidRPr="00920486">
        <w:rPr>
          <w:rFonts w:ascii="Arial" w:hAnsi="Arial" w:cs="Arial"/>
          <w:bCs/>
          <w:sz w:val="20"/>
          <w:szCs w:val="20"/>
        </w:rPr>
        <w:t xml:space="preserve">očito je da će </w:t>
      </w:r>
      <w:r w:rsidR="00074C1B" w:rsidRPr="00920486">
        <w:rPr>
          <w:rFonts w:ascii="Arial" w:hAnsi="Arial" w:cs="Arial"/>
          <w:bCs/>
          <w:sz w:val="20"/>
          <w:szCs w:val="20"/>
        </w:rPr>
        <w:t>k</w:t>
      </w:r>
      <w:r w:rsidR="00BA097E" w:rsidRPr="00920486">
        <w:rPr>
          <w:rFonts w:ascii="Arial" w:hAnsi="Arial" w:cs="Arial"/>
          <w:bCs/>
          <w:sz w:val="20"/>
          <w:szCs w:val="20"/>
        </w:rPr>
        <w:t xml:space="preserve">lubovi </w:t>
      </w:r>
      <w:r w:rsidRPr="00920486">
        <w:rPr>
          <w:rFonts w:ascii="Arial" w:hAnsi="Arial" w:cs="Arial"/>
          <w:bCs/>
          <w:sz w:val="20"/>
          <w:szCs w:val="20"/>
        </w:rPr>
        <w:t>morati sufinancirati odlazak igrača</w:t>
      </w:r>
      <w:r w:rsidR="00074C1B" w:rsidRPr="00920486">
        <w:rPr>
          <w:rFonts w:ascii="Arial" w:hAnsi="Arial" w:cs="Arial"/>
          <w:bCs/>
          <w:sz w:val="20"/>
          <w:szCs w:val="20"/>
        </w:rPr>
        <w:t>.</w:t>
      </w:r>
      <w:r w:rsidRPr="00920486">
        <w:rPr>
          <w:rFonts w:ascii="Arial" w:hAnsi="Arial" w:cs="Arial"/>
          <w:bCs/>
          <w:sz w:val="20"/>
          <w:szCs w:val="20"/>
        </w:rPr>
        <w:t xml:space="preserve"> DM je ovakav prijedlog dao na usvajanje</w:t>
      </w:r>
    </w:p>
    <w:p w:rsidR="007B22AC" w:rsidRPr="00920486" w:rsidRDefault="007B22AC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7B22AC" w:rsidRPr="00920486" w:rsidRDefault="007B22AC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Jednoglasno prihvaćeno</w:t>
      </w:r>
      <w:r w:rsidR="002B100E" w:rsidRPr="00920486">
        <w:rPr>
          <w:rFonts w:ascii="Arial" w:hAnsi="Arial" w:cs="Arial"/>
          <w:bCs/>
          <w:sz w:val="20"/>
          <w:szCs w:val="20"/>
        </w:rPr>
        <w:t xml:space="preserve"> (odluka 5).</w:t>
      </w:r>
    </w:p>
    <w:p w:rsidR="00177B8F" w:rsidRPr="00920486" w:rsidRDefault="00177B8F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FF59C2" w:rsidRPr="00920486" w:rsidRDefault="00577CE5" w:rsidP="009F63B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Glavna tajnica </w:t>
      </w:r>
      <w:proofErr w:type="spellStart"/>
      <w:r>
        <w:rPr>
          <w:rFonts w:ascii="Arial" w:hAnsi="Arial" w:cs="Arial"/>
          <w:bCs/>
          <w:sz w:val="20"/>
          <w:szCs w:val="20"/>
        </w:rPr>
        <w:t>Šavor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r w:rsidR="00905A2E" w:rsidRPr="00920486">
        <w:rPr>
          <w:rFonts w:ascii="Arial" w:hAnsi="Arial" w:cs="Arial"/>
          <w:bCs/>
          <w:sz w:val="20"/>
          <w:szCs w:val="20"/>
        </w:rPr>
        <w:t>GTŠ</w:t>
      </w:r>
      <w:r>
        <w:rPr>
          <w:rFonts w:ascii="Arial" w:hAnsi="Arial" w:cs="Arial"/>
          <w:bCs/>
          <w:sz w:val="20"/>
          <w:szCs w:val="20"/>
        </w:rPr>
        <w:t>)</w:t>
      </w:r>
      <w:r w:rsidR="00905A2E" w:rsidRPr="00920486">
        <w:rPr>
          <w:rFonts w:ascii="Arial" w:hAnsi="Arial" w:cs="Arial"/>
          <w:bCs/>
          <w:sz w:val="20"/>
          <w:szCs w:val="20"/>
        </w:rPr>
        <w:t xml:space="preserve"> je dala prijedlog da se </w:t>
      </w:r>
      <w:r w:rsidR="002B100E" w:rsidRPr="00920486">
        <w:rPr>
          <w:rFonts w:ascii="Arial" w:hAnsi="Arial" w:cs="Arial"/>
          <w:bCs/>
          <w:sz w:val="20"/>
          <w:szCs w:val="20"/>
        </w:rPr>
        <w:t>u</w:t>
      </w:r>
      <w:r w:rsidR="001F0221" w:rsidRPr="00920486">
        <w:rPr>
          <w:rFonts w:ascii="Arial" w:hAnsi="Arial" w:cs="Arial"/>
          <w:bCs/>
          <w:sz w:val="20"/>
          <w:szCs w:val="20"/>
        </w:rPr>
        <w:t xml:space="preserve">vede više reda u </w:t>
      </w:r>
      <w:r w:rsidR="002B100E" w:rsidRPr="00920486">
        <w:rPr>
          <w:rFonts w:ascii="Arial" w:hAnsi="Arial" w:cs="Arial"/>
          <w:bCs/>
          <w:sz w:val="20"/>
          <w:szCs w:val="20"/>
        </w:rPr>
        <w:t xml:space="preserve">zamolbe klubova za </w:t>
      </w:r>
      <w:r w:rsidR="00905A2E" w:rsidRPr="00920486">
        <w:rPr>
          <w:rFonts w:ascii="Arial" w:hAnsi="Arial" w:cs="Arial"/>
          <w:bCs/>
          <w:sz w:val="20"/>
          <w:szCs w:val="20"/>
        </w:rPr>
        <w:t>prijav</w:t>
      </w:r>
      <w:r w:rsidR="002B100E" w:rsidRPr="00920486">
        <w:rPr>
          <w:rFonts w:ascii="Arial" w:hAnsi="Arial" w:cs="Arial"/>
          <w:bCs/>
          <w:sz w:val="20"/>
          <w:szCs w:val="20"/>
        </w:rPr>
        <w:t>e</w:t>
      </w:r>
      <w:r w:rsidR="00905A2E" w:rsidRPr="00920486">
        <w:rPr>
          <w:rFonts w:ascii="Arial" w:hAnsi="Arial" w:cs="Arial"/>
          <w:bCs/>
          <w:sz w:val="20"/>
          <w:szCs w:val="20"/>
        </w:rPr>
        <w:t xml:space="preserve"> i odjav</w:t>
      </w:r>
      <w:r w:rsidR="002B100E" w:rsidRPr="00920486">
        <w:rPr>
          <w:rFonts w:ascii="Arial" w:hAnsi="Arial" w:cs="Arial"/>
          <w:bCs/>
          <w:sz w:val="20"/>
          <w:szCs w:val="20"/>
        </w:rPr>
        <w:t>e</w:t>
      </w:r>
      <w:r w:rsidR="00905A2E" w:rsidRPr="00920486">
        <w:rPr>
          <w:rFonts w:ascii="Arial" w:hAnsi="Arial" w:cs="Arial"/>
          <w:bCs/>
          <w:sz w:val="20"/>
          <w:szCs w:val="20"/>
        </w:rPr>
        <w:t xml:space="preserve"> na međunarodne turnire </w:t>
      </w:r>
      <w:r w:rsidR="002B100E" w:rsidRPr="00920486">
        <w:rPr>
          <w:rFonts w:ascii="Arial" w:hAnsi="Arial" w:cs="Arial"/>
          <w:bCs/>
          <w:sz w:val="20"/>
          <w:szCs w:val="20"/>
        </w:rPr>
        <w:t xml:space="preserve">za koje je </w:t>
      </w:r>
      <w:r w:rsidR="001F0221" w:rsidRPr="00920486">
        <w:rPr>
          <w:rFonts w:ascii="Arial" w:hAnsi="Arial" w:cs="Arial"/>
          <w:bCs/>
          <w:sz w:val="20"/>
          <w:szCs w:val="20"/>
        </w:rPr>
        <w:t>potrebno odobrenje Saveza.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1F0221" w:rsidRPr="00920486">
        <w:rPr>
          <w:rFonts w:ascii="Arial" w:hAnsi="Arial" w:cs="Arial"/>
          <w:bCs/>
          <w:sz w:val="20"/>
          <w:szCs w:val="20"/>
        </w:rPr>
        <w:t>U kraćoj raspravi predložen je model uz dodatak da za kršenje toga propisa Savez neće preuzimati</w:t>
      </w:r>
      <w:r w:rsidR="00B77E4E" w:rsidRPr="00920486">
        <w:rPr>
          <w:rFonts w:ascii="Arial" w:hAnsi="Arial" w:cs="Arial"/>
          <w:bCs/>
          <w:sz w:val="20"/>
          <w:szCs w:val="20"/>
        </w:rPr>
        <w:t xml:space="preserve"> posljedice neprijavljivanja na turnir.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FF59C2" w:rsidRPr="00920486">
        <w:rPr>
          <w:rFonts w:ascii="Arial" w:hAnsi="Arial" w:cs="Arial"/>
          <w:bCs/>
          <w:sz w:val="20"/>
          <w:szCs w:val="20"/>
        </w:rPr>
        <w:t>DM prijedlog dao na usvajanje</w:t>
      </w:r>
    </w:p>
    <w:p w:rsidR="00FF59C2" w:rsidRPr="00920486" w:rsidRDefault="00FF59C2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FF59C2" w:rsidRPr="00920486" w:rsidRDefault="00FF59C2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Jednoglasno prihvaćeno</w:t>
      </w:r>
      <w:r w:rsidR="002B100E" w:rsidRPr="00920486">
        <w:rPr>
          <w:rFonts w:ascii="Arial" w:hAnsi="Arial" w:cs="Arial"/>
          <w:bCs/>
          <w:sz w:val="20"/>
          <w:szCs w:val="20"/>
        </w:rPr>
        <w:t xml:space="preserve"> (odluka 6).</w:t>
      </w:r>
    </w:p>
    <w:p w:rsidR="007B22AC" w:rsidRPr="00920486" w:rsidRDefault="007B22AC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3C270D" w:rsidRPr="00920486" w:rsidRDefault="00BF15F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 xml:space="preserve">5.1.1 BE kampovi, </w:t>
      </w:r>
      <w:r w:rsidR="001F0221" w:rsidRPr="00920486">
        <w:rPr>
          <w:rFonts w:ascii="Arial" w:hAnsi="Arial" w:cs="Arial"/>
          <w:b/>
          <w:bCs/>
          <w:sz w:val="20"/>
          <w:szCs w:val="20"/>
        </w:rPr>
        <w:t>M</w:t>
      </w:r>
      <w:r w:rsidRPr="00920486">
        <w:rPr>
          <w:rFonts w:ascii="Arial" w:hAnsi="Arial" w:cs="Arial"/>
          <w:b/>
          <w:bCs/>
          <w:sz w:val="20"/>
          <w:szCs w:val="20"/>
        </w:rPr>
        <w:t>editeranski kup i balkanska prvenstva</w:t>
      </w:r>
    </w:p>
    <w:p w:rsidR="003C270D" w:rsidRPr="00920486" w:rsidRDefault="00CB1105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U raspravi je istaknuto  da n</w:t>
      </w:r>
      <w:r w:rsidR="00BF15FD" w:rsidRPr="00920486">
        <w:rPr>
          <w:rFonts w:ascii="Arial" w:hAnsi="Arial" w:cs="Arial"/>
          <w:bCs/>
          <w:sz w:val="20"/>
          <w:szCs w:val="20"/>
        </w:rPr>
        <w:t>a BE kamp u Sloveniju idu igrači s izbornikovog popisa koji su se odzvali pozivu. Uglavnom su to igrači BK Medvedgrada. Za ubuduće treba paziti na koje kampove prijavljujemo igrače, kako bi sve bilo u mogućnosti realizirati.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BF15FD" w:rsidRPr="00920486">
        <w:rPr>
          <w:rFonts w:ascii="Arial" w:hAnsi="Arial" w:cs="Arial"/>
          <w:bCs/>
          <w:sz w:val="20"/>
          <w:szCs w:val="20"/>
        </w:rPr>
        <w:t>Mediteranski kup je otkazan zbog financijske situacije, a u planu je Balkan</w:t>
      </w:r>
      <w:r w:rsidR="001F0221" w:rsidRPr="00920486">
        <w:rPr>
          <w:rFonts w:ascii="Arial" w:hAnsi="Arial" w:cs="Arial"/>
          <w:bCs/>
          <w:sz w:val="20"/>
          <w:szCs w:val="20"/>
        </w:rPr>
        <w:t>s</w:t>
      </w:r>
      <w:r w:rsidR="00BF15FD" w:rsidRPr="00920486">
        <w:rPr>
          <w:rFonts w:ascii="Arial" w:hAnsi="Arial" w:cs="Arial"/>
          <w:bCs/>
          <w:sz w:val="20"/>
          <w:szCs w:val="20"/>
        </w:rPr>
        <w:t>ko prvenstvo do 17 godina u kolovozu, te do 15 godina krajem godine.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BF15FD" w:rsidRPr="00920486">
        <w:rPr>
          <w:rFonts w:ascii="Arial" w:hAnsi="Arial" w:cs="Arial"/>
          <w:bCs/>
          <w:sz w:val="20"/>
          <w:szCs w:val="20"/>
        </w:rPr>
        <w:t xml:space="preserve">Predsjednik Galjer (PG) dao je prijedlog da se Balkanska prvenstva financiraju od strane klubova uz financijsku pomoć Saveza u iznosu od 1.000 kuna, ukoliko BWF uplati dio novaca za odrađenu sjednicu u New Delhiju. DM predložio je da se BE kampovi ne financiraju od strane Saveza, a da se za Balkanska prvenstava plaćaju samo troškovi izbornika/ voditelja </w:t>
      </w:r>
      <w:r w:rsidR="001F0221" w:rsidRPr="00920486">
        <w:rPr>
          <w:rFonts w:ascii="Arial" w:hAnsi="Arial" w:cs="Arial"/>
          <w:bCs/>
          <w:sz w:val="20"/>
          <w:szCs w:val="20"/>
        </w:rPr>
        <w:t>ekipe</w:t>
      </w:r>
      <w:r w:rsidR="00BF15FD" w:rsidRPr="00920486">
        <w:rPr>
          <w:rFonts w:ascii="Arial" w:hAnsi="Arial" w:cs="Arial"/>
          <w:bCs/>
          <w:sz w:val="20"/>
          <w:szCs w:val="20"/>
        </w:rPr>
        <w:t>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BF15FD" w:rsidRPr="00920486">
        <w:rPr>
          <w:rFonts w:ascii="Arial" w:hAnsi="Arial" w:cs="Arial"/>
          <w:sz w:val="20"/>
          <w:szCs w:val="20"/>
        </w:rPr>
        <w:t>Nakon rasprave DM je predložio da se prijedlozi prihvate</w:t>
      </w:r>
      <w:r w:rsidR="003C270D" w:rsidRPr="00920486">
        <w:rPr>
          <w:rFonts w:ascii="Arial" w:hAnsi="Arial" w:cs="Arial"/>
          <w:sz w:val="20"/>
          <w:szCs w:val="20"/>
        </w:rPr>
        <w:t>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</w:t>
      </w:r>
      <w:r w:rsidR="00BF15FD" w:rsidRPr="00920486">
        <w:rPr>
          <w:rFonts w:ascii="Arial" w:hAnsi="Arial" w:cs="Arial"/>
          <w:sz w:val="20"/>
          <w:szCs w:val="20"/>
        </w:rPr>
        <w:t>ednoglasno prihvaćeno</w:t>
      </w:r>
      <w:r w:rsidR="001F0221" w:rsidRPr="00920486">
        <w:rPr>
          <w:rFonts w:ascii="Arial" w:hAnsi="Arial" w:cs="Arial"/>
          <w:sz w:val="20"/>
          <w:szCs w:val="20"/>
        </w:rPr>
        <w:t xml:space="preserve"> (odluka 7).</w:t>
      </w:r>
    </w:p>
    <w:p w:rsidR="003C270D" w:rsidRPr="00920486" w:rsidRDefault="003C270D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BF15F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 xml:space="preserve">5.1.2 Projekt </w:t>
      </w:r>
      <w:proofErr w:type="spellStart"/>
      <w:r w:rsidRPr="00920486">
        <w:rPr>
          <w:rFonts w:ascii="Arial" w:hAnsi="Arial" w:cs="Arial"/>
          <w:b/>
          <w:bCs/>
          <w:sz w:val="20"/>
          <w:szCs w:val="20"/>
        </w:rPr>
        <w:t>Shuttle</w:t>
      </w:r>
      <w:proofErr w:type="spellEnd"/>
      <w:r w:rsidR="00D204B1">
        <w:rPr>
          <w:rFonts w:ascii="Arial" w:hAnsi="Arial" w:cs="Arial"/>
          <w:b/>
          <w:bCs/>
          <w:sz w:val="20"/>
          <w:szCs w:val="20"/>
        </w:rPr>
        <w:t xml:space="preserve"> </w:t>
      </w:r>
      <w:r w:rsidR="001F0221" w:rsidRPr="00920486">
        <w:rPr>
          <w:rFonts w:ascii="Arial" w:hAnsi="Arial" w:cs="Arial"/>
          <w:b/>
          <w:bCs/>
          <w:sz w:val="20"/>
          <w:szCs w:val="20"/>
        </w:rPr>
        <w:t>T</w:t>
      </w:r>
      <w:r w:rsidRPr="00920486">
        <w:rPr>
          <w:rFonts w:ascii="Arial" w:hAnsi="Arial" w:cs="Arial"/>
          <w:b/>
          <w:bCs/>
          <w:sz w:val="20"/>
          <w:szCs w:val="20"/>
        </w:rPr>
        <w:t>ime</w:t>
      </w:r>
    </w:p>
    <w:p w:rsidR="003C270D" w:rsidRPr="00920486" w:rsidRDefault="00BF15FD" w:rsidP="009F63B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20486">
        <w:rPr>
          <w:rFonts w:ascii="Arial" w:hAnsi="Arial" w:cs="Arial"/>
          <w:bCs/>
          <w:sz w:val="20"/>
          <w:szCs w:val="20"/>
        </w:rPr>
        <w:t>Odbornica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Petrinović (OP) dala je prijedlog da se krene u realizaciju projekta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Shuttle</w:t>
      </w:r>
      <w:r w:rsidR="001F0221" w:rsidRPr="00920486">
        <w:rPr>
          <w:rFonts w:ascii="Arial" w:hAnsi="Arial" w:cs="Arial"/>
          <w:bCs/>
          <w:sz w:val="20"/>
          <w:szCs w:val="20"/>
        </w:rPr>
        <w:t>T</w:t>
      </w:r>
      <w:r w:rsidRPr="00920486">
        <w:rPr>
          <w:rFonts w:ascii="Arial" w:hAnsi="Arial" w:cs="Arial"/>
          <w:bCs/>
          <w:sz w:val="20"/>
          <w:szCs w:val="20"/>
        </w:rPr>
        <w:t>ime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. </w:t>
      </w:r>
      <w:r w:rsidR="00177B8F" w:rsidRPr="00920486">
        <w:rPr>
          <w:rFonts w:ascii="Arial" w:hAnsi="Arial" w:cs="Arial"/>
          <w:bCs/>
          <w:sz w:val="20"/>
          <w:szCs w:val="20"/>
        </w:rPr>
        <w:t xml:space="preserve">Projekt bi bio besplatan za polaznike. Očekuje se da se prijavi što veći broj profesora tjelesnog odgoja, ali mogu se prijaviti i drugi. Tečaj bi se održao u Makarskoj u rujnu, u Zagrebu u listopadu, te u </w:t>
      </w:r>
      <w:proofErr w:type="spellStart"/>
      <w:r w:rsidR="00177B8F" w:rsidRPr="00920486">
        <w:rPr>
          <w:rFonts w:ascii="Arial" w:hAnsi="Arial" w:cs="Arial"/>
          <w:bCs/>
          <w:sz w:val="20"/>
          <w:szCs w:val="20"/>
        </w:rPr>
        <w:t>Novskoj</w:t>
      </w:r>
      <w:proofErr w:type="spellEnd"/>
      <w:r w:rsidR="00177B8F" w:rsidRPr="00920486">
        <w:rPr>
          <w:rFonts w:ascii="Arial" w:hAnsi="Arial" w:cs="Arial"/>
          <w:bCs/>
          <w:sz w:val="20"/>
          <w:szCs w:val="20"/>
        </w:rPr>
        <w:t xml:space="preserve"> u studenom ove godine. OP odredila je rok od 11.</w:t>
      </w:r>
      <w:r w:rsidR="00604BDA" w:rsidRPr="00920486">
        <w:rPr>
          <w:rFonts w:ascii="Arial" w:hAnsi="Arial" w:cs="Arial"/>
          <w:bCs/>
          <w:sz w:val="20"/>
          <w:szCs w:val="20"/>
        </w:rPr>
        <w:t xml:space="preserve"> VII</w:t>
      </w:r>
      <w:r w:rsidR="00177B8F" w:rsidRPr="00920486">
        <w:rPr>
          <w:rFonts w:ascii="Arial" w:hAnsi="Arial" w:cs="Arial"/>
          <w:bCs/>
          <w:sz w:val="20"/>
          <w:szCs w:val="20"/>
        </w:rPr>
        <w:t>.2014. do kada će sastaviti dopis za sam projekt, nakon čega će se krenuti u realizaciju istog.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177B8F" w:rsidRPr="00920486">
        <w:rPr>
          <w:rFonts w:ascii="Arial" w:hAnsi="Arial" w:cs="Arial"/>
          <w:sz w:val="20"/>
          <w:szCs w:val="20"/>
        </w:rPr>
        <w:t>DM prijedlog dao na usvajanje</w:t>
      </w:r>
    </w:p>
    <w:p w:rsidR="00177B8F" w:rsidRPr="00920486" w:rsidRDefault="00177B8F" w:rsidP="009F63B4">
      <w:pPr>
        <w:jc w:val="both"/>
        <w:rPr>
          <w:rFonts w:ascii="Arial" w:hAnsi="Arial" w:cs="Arial"/>
          <w:sz w:val="20"/>
          <w:szCs w:val="20"/>
        </w:rPr>
      </w:pPr>
    </w:p>
    <w:p w:rsidR="00FF59C2" w:rsidRPr="00920486" w:rsidRDefault="00177B8F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</w:t>
      </w:r>
      <w:r w:rsidR="0016444B" w:rsidRPr="00920486">
        <w:rPr>
          <w:rFonts w:ascii="Arial" w:hAnsi="Arial" w:cs="Arial"/>
          <w:sz w:val="20"/>
          <w:szCs w:val="20"/>
        </w:rPr>
        <w:t xml:space="preserve"> (odluka 8)</w:t>
      </w:r>
      <w:r w:rsidRPr="00920486">
        <w:rPr>
          <w:rFonts w:ascii="Arial" w:hAnsi="Arial" w:cs="Arial"/>
          <w:sz w:val="20"/>
          <w:szCs w:val="20"/>
        </w:rPr>
        <w:t>.</w:t>
      </w:r>
    </w:p>
    <w:p w:rsidR="00FF59C2" w:rsidRPr="00920486" w:rsidRDefault="00FF59C2" w:rsidP="009F63B4">
      <w:pPr>
        <w:jc w:val="both"/>
        <w:rPr>
          <w:rFonts w:ascii="Arial" w:hAnsi="Arial" w:cs="Arial"/>
          <w:sz w:val="20"/>
          <w:szCs w:val="20"/>
        </w:rPr>
      </w:pPr>
    </w:p>
    <w:p w:rsidR="00177B8F" w:rsidRPr="00920486" w:rsidRDefault="00177B8F" w:rsidP="009F63B4">
      <w:pPr>
        <w:jc w:val="both"/>
        <w:rPr>
          <w:rFonts w:ascii="Arial" w:hAnsi="Arial" w:cs="Arial"/>
          <w:b/>
          <w:sz w:val="20"/>
          <w:szCs w:val="20"/>
        </w:rPr>
      </w:pPr>
      <w:r w:rsidRPr="00920486">
        <w:rPr>
          <w:rFonts w:ascii="Arial" w:hAnsi="Arial" w:cs="Arial"/>
          <w:b/>
          <w:sz w:val="20"/>
          <w:szCs w:val="20"/>
        </w:rPr>
        <w:t>5.1.3</w:t>
      </w:r>
      <w:r w:rsidR="00D204B1">
        <w:rPr>
          <w:rFonts w:ascii="Arial" w:hAnsi="Arial" w:cs="Arial"/>
          <w:b/>
          <w:sz w:val="20"/>
          <w:szCs w:val="20"/>
        </w:rPr>
        <w:t xml:space="preserve"> </w:t>
      </w:r>
      <w:r w:rsidRPr="00920486">
        <w:rPr>
          <w:rFonts w:ascii="Arial" w:hAnsi="Arial" w:cs="Arial"/>
          <w:b/>
          <w:sz w:val="20"/>
          <w:szCs w:val="20"/>
        </w:rPr>
        <w:t>Izbor ravnatelj</w:t>
      </w:r>
      <w:r w:rsidR="00FA014F">
        <w:rPr>
          <w:rFonts w:ascii="Arial" w:hAnsi="Arial" w:cs="Arial"/>
          <w:b/>
          <w:sz w:val="20"/>
          <w:szCs w:val="20"/>
        </w:rPr>
        <w:t>a</w:t>
      </w:r>
      <w:r w:rsidRPr="00920486">
        <w:rPr>
          <w:rFonts w:ascii="Arial" w:hAnsi="Arial" w:cs="Arial"/>
          <w:b/>
          <w:sz w:val="20"/>
          <w:szCs w:val="20"/>
        </w:rPr>
        <w:t xml:space="preserve"> natjecanja i razrada dužnosti unutar uprave Saveza</w:t>
      </w:r>
    </w:p>
    <w:p w:rsidR="00920486" w:rsidRPr="00920486" w:rsidRDefault="00BA097E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S obzirom da se nitko nije javio za mjesto ravnatelja natjecanja, </w:t>
      </w:r>
      <w:r w:rsidR="00FA014F">
        <w:rPr>
          <w:rFonts w:ascii="Arial" w:hAnsi="Arial" w:cs="Arial"/>
          <w:sz w:val="20"/>
          <w:szCs w:val="20"/>
        </w:rPr>
        <w:t xml:space="preserve">a dosadašnja ravnateljica Čiča dala je s 30. </w:t>
      </w:r>
      <w:r w:rsidR="00577CE5">
        <w:rPr>
          <w:rFonts w:ascii="Arial" w:hAnsi="Arial" w:cs="Arial"/>
          <w:sz w:val="20"/>
          <w:szCs w:val="20"/>
        </w:rPr>
        <w:t>l</w:t>
      </w:r>
      <w:r w:rsidR="00FA014F">
        <w:rPr>
          <w:rFonts w:ascii="Arial" w:hAnsi="Arial" w:cs="Arial"/>
          <w:sz w:val="20"/>
          <w:szCs w:val="20"/>
        </w:rPr>
        <w:t xml:space="preserve">ipnja ostavku, </w:t>
      </w:r>
      <w:r w:rsidR="0016444B" w:rsidRPr="00920486">
        <w:rPr>
          <w:rFonts w:ascii="Arial" w:hAnsi="Arial" w:cs="Arial"/>
          <w:sz w:val="20"/>
          <w:szCs w:val="20"/>
        </w:rPr>
        <w:t xml:space="preserve">dužnost, sukladno Statutu Saveza preuzima Upravni odbor, </w:t>
      </w:r>
      <w:r w:rsidR="00920486" w:rsidRPr="00920486">
        <w:rPr>
          <w:rFonts w:ascii="Arial" w:hAnsi="Arial" w:cs="Arial"/>
          <w:sz w:val="20"/>
          <w:szCs w:val="20"/>
        </w:rPr>
        <w:t xml:space="preserve">dok je prijedlog da ždrijeb za PH obavlja </w:t>
      </w:r>
      <w:r w:rsidRPr="00920486">
        <w:rPr>
          <w:rFonts w:ascii="Arial" w:hAnsi="Arial" w:cs="Arial"/>
          <w:sz w:val="20"/>
          <w:szCs w:val="20"/>
        </w:rPr>
        <w:t>voditelj natjecanja uz pomoć izbornika.</w:t>
      </w:r>
    </w:p>
    <w:p w:rsidR="00BA097E" w:rsidRPr="00920486" w:rsidRDefault="00920486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Ujedno se zadužuje d</w:t>
      </w:r>
      <w:r w:rsidR="00BA097E" w:rsidRPr="00920486">
        <w:rPr>
          <w:rFonts w:ascii="Arial" w:hAnsi="Arial" w:cs="Arial"/>
          <w:sz w:val="20"/>
          <w:szCs w:val="20"/>
        </w:rPr>
        <w:t xml:space="preserve">irektor reprezentacije </w:t>
      </w:r>
      <w:r>
        <w:rPr>
          <w:rFonts w:ascii="Arial" w:hAnsi="Arial" w:cs="Arial"/>
          <w:sz w:val="20"/>
          <w:szCs w:val="20"/>
        </w:rPr>
        <w:t>za poslove vezane uz realizaciju predstojećih nastupa reprezentacije</w:t>
      </w:r>
      <w:r w:rsidR="00BA097E" w:rsidRPr="00920486">
        <w:rPr>
          <w:rFonts w:ascii="Arial" w:hAnsi="Arial" w:cs="Arial"/>
          <w:sz w:val="20"/>
          <w:szCs w:val="20"/>
        </w:rPr>
        <w:t>.</w:t>
      </w:r>
      <w:r w:rsidR="00D204B1">
        <w:rPr>
          <w:rFonts w:ascii="Arial" w:hAnsi="Arial" w:cs="Arial"/>
          <w:sz w:val="20"/>
          <w:szCs w:val="20"/>
        </w:rPr>
        <w:t xml:space="preserve"> </w:t>
      </w:r>
      <w:r w:rsidR="00BA097E" w:rsidRPr="00920486">
        <w:rPr>
          <w:rFonts w:ascii="Arial" w:hAnsi="Arial" w:cs="Arial"/>
          <w:sz w:val="20"/>
          <w:szCs w:val="20"/>
        </w:rPr>
        <w:t>DM je ovakav prijedlog raspodjele poslova dao na glas</w:t>
      </w:r>
      <w:r w:rsidR="00C221D7">
        <w:rPr>
          <w:rFonts w:ascii="Arial" w:hAnsi="Arial" w:cs="Arial"/>
          <w:sz w:val="20"/>
          <w:szCs w:val="20"/>
        </w:rPr>
        <w:t>ov</w:t>
      </w:r>
      <w:r w:rsidR="00BA097E" w:rsidRPr="00920486">
        <w:rPr>
          <w:rFonts w:ascii="Arial" w:hAnsi="Arial" w:cs="Arial"/>
          <w:sz w:val="20"/>
          <w:szCs w:val="20"/>
        </w:rPr>
        <w:t>anje.</w:t>
      </w:r>
    </w:p>
    <w:p w:rsidR="00BA097E" w:rsidRPr="00920486" w:rsidRDefault="00BA097E" w:rsidP="009F63B4">
      <w:pPr>
        <w:jc w:val="both"/>
        <w:rPr>
          <w:rFonts w:ascii="Arial" w:hAnsi="Arial" w:cs="Arial"/>
          <w:sz w:val="20"/>
          <w:szCs w:val="20"/>
        </w:rPr>
      </w:pPr>
    </w:p>
    <w:p w:rsidR="00BA097E" w:rsidRPr="00920486" w:rsidRDefault="00BA097E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</w:t>
      </w:r>
      <w:r w:rsidR="008542F4" w:rsidRPr="00920486">
        <w:rPr>
          <w:rFonts w:ascii="Arial" w:hAnsi="Arial" w:cs="Arial"/>
          <w:sz w:val="20"/>
          <w:szCs w:val="20"/>
        </w:rPr>
        <w:t xml:space="preserve"> (odluka 9).</w:t>
      </w:r>
    </w:p>
    <w:p w:rsidR="00920486" w:rsidRPr="00920486" w:rsidRDefault="00920486" w:rsidP="009F63B4">
      <w:pPr>
        <w:jc w:val="both"/>
        <w:rPr>
          <w:rFonts w:ascii="Arial" w:hAnsi="Arial" w:cs="Arial"/>
          <w:sz w:val="20"/>
          <w:szCs w:val="20"/>
        </w:rPr>
      </w:pPr>
    </w:p>
    <w:p w:rsidR="00920486" w:rsidRPr="00920486" w:rsidRDefault="00920486" w:rsidP="009F63B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20486">
        <w:rPr>
          <w:rFonts w:ascii="Arial" w:hAnsi="Arial" w:cs="Arial"/>
          <w:sz w:val="20"/>
          <w:szCs w:val="20"/>
        </w:rPr>
        <w:t>Odbornica</w:t>
      </w:r>
      <w:proofErr w:type="spellEnd"/>
      <w:r w:rsidRPr="00920486">
        <w:rPr>
          <w:rFonts w:ascii="Arial" w:hAnsi="Arial" w:cs="Arial"/>
          <w:sz w:val="20"/>
          <w:szCs w:val="20"/>
        </w:rPr>
        <w:t xml:space="preserve"> Čiča (OČ) dala je na raspravu prijedloge promjena u Natjecateljskom pravilniku. Nakon rasprave preuzela je obvezu da sve izmjene i dopune formulira i dostavi odbornicima na pregled i izjašnjavanje.</w:t>
      </w:r>
    </w:p>
    <w:p w:rsidR="00BA097E" w:rsidRPr="00920486" w:rsidRDefault="00BA097E" w:rsidP="009F63B4">
      <w:pPr>
        <w:jc w:val="both"/>
        <w:rPr>
          <w:rFonts w:ascii="Arial" w:hAnsi="Arial" w:cs="Arial"/>
          <w:sz w:val="20"/>
          <w:szCs w:val="20"/>
        </w:rPr>
      </w:pPr>
    </w:p>
    <w:p w:rsidR="00BA097E" w:rsidRPr="00920486" w:rsidRDefault="00BA097E" w:rsidP="009F63B4">
      <w:pPr>
        <w:jc w:val="both"/>
        <w:rPr>
          <w:rFonts w:ascii="Arial" w:hAnsi="Arial" w:cs="Arial"/>
          <w:b/>
          <w:sz w:val="20"/>
          <w:szCs w:val="20"/>
        </w:rPr>
      </w:pPr>
      <w:r w:rsidRPr="00920486">
        <w:rPr>
          <w:rFonts w:ascii="Arial" w:hAnsi="Arial" w:cs="Arial"/>
          <w:b/>
          <w:sz w:val="20"/>
          <w:szCs w:val="20"/>
        </w:rPr>
        <w:t>5.1.4</w:t>
      </w:r>
      <w:r w:rsidR="00D204B1">
        <w:rPr>
          <w:rFonts w:ascii="Arial" w:hAnsi="Arial" w:cs="Arial"/>
          <w:b/>
          <w:sz w:val="20"/>
          <w:szCs w:val="20"/>
        </w:rPr>
        <w:t xml:space="preserve"> </w:t>
      </w:r>
      <w:r w:rsidRPr="00920486">
        <w:rPr>
          <w:rFonts w:ascii="Arial" w:hAnsi="Arial" w:cs="Arial"/>
          <w:b/>
          <w:sz w:val="20"/>
          <w:szCs w:val="20"/>
        </w:rPr>
        <w:t>Realizacija odluka 7 i 8 sa godišnje skupštine Saveza 2014.</w:t>
      </w:r>
    </w:p>
    <w:p w:rsidR="008542F4" w:rsidRDefault="00920486" w:rsidP="009F63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raspravi istaknuto je da sadašnji Statut ne omogućuje automatsku implementaciju ovih prijedloga te se UO obraća za pomoć predlagateljima. Do tada krenut će se u formiranje neformalne skupine koja bi trebala stvoriti model budućeg povjerenstva koje bi se bavilo stručno-programskim pitanjima.</w:t>
      </w:r>
    </w:p>
    <w:p w:rsidR="00920486" w:rsidRPr="00920486" w:rsidRDefault="00920486" w:rsidP="009F63B4">
      <w:pPr>
        <w:jc w:val="both"/>
        <w:rPr>
          <w:rFonts w:ascii="Arial" w:hAnsi="Arial" w:cs="Arial"/>
          <w:sz w:val="20"/>
          <w:szCs w:val="20"/>
        </w:rPr>
      </w:pPr>
    </w:p>
    <w:p w:rsidR="00BA097E" w:rsidRPr="00920486" w:rsidRDefault="008542F4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 (odluka 10).</w:t>
      </w:r>
    </w:p>
    <w:p w:rsidR="008542F4" w:rsidRPr="00920486" w:rsidRDefault="008542F4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FF59C2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5.2 Razrada financijskog plana</w:t>
      </w:r>
    </w:p>
    <w:p w:rsidR="00FF59C2" w:rsidRPr="00920486" w:rsidRDefault="00FF59C2" w:rsidP="00FF59C2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GTŠ istaknula je koliko je novaca potrošeno po stavkama sa HOO fina</w:t>
      </w:r>
      <w:r w:rsidR="00C221D7">
        <w:rPr>
          <w:rFonts w:ascii="Arial" w:hAnsi="Arial" w:cs="Arial"/>
          <w:bCs/>
          <w:sz w:val="20"/>
          <w:szCs w:val="20"/>
        </w:rPr>
        <w:t>n</w:t>
      </w:r>
      <w:r w:rsidRPr="00920486">
        <w:rPr>
          <w:rFonts w:ascii="Arial" w:hAnsi="Arial" w:cs="Arial"/>
          <w:bCs/>
          <w:sz w:val="20"/>
          <w:szCs w:val="20"/>
        </w:rPr>
        <w:t xml:space="preserve">cijskog plana. Istaknula je da se dio sredstava koji je ostao neutrošen za sjednice </w:t>
      </w:r>
      <w:r w:rsidR="00C221D7">
        <w:rPr>
          <w:rFonts w:ascii="Arial" w:hAnsi="Arial" w:cs="Arial"/>
          <w:bCs/>
          <w:sz w:val="20"/>
          <w:szCs w:val="20"/>
        </w:rPr>
        <w:t>međunarodnih federacija</w:t>
      </w:r>
      <w:r w:rsidRPr="00920486">
        <w:rPr>
          <w:rFonts w:ascii="Arial" w:hAnsi="Arial" w:cs="Arial"/>
          <w:bCs/>
          <w:sz w:val="20"/>
          <w:szCs w:val="20"/>
        </w:rPr>
        <w:t xml:space="preserve"> može prenamijeniti na turnire europske i svjetske razine. </w:t>
      </w:r>
      <w:r w:rsidR="002772AB" w:rsidRPr="00920486">
        <w:rPr>
          <w:rFonts w:ascii="Arial" w:hAnsi="Arial" w:cs="Arial"/>
          <w:bCs/>
          <w:sz w:val="20"/>
          <w:szCs w:val="20"/>
        </w:rPr>
        <w:t>Istak</w:t>
      </w:r>
      <w:r w:rsidR="000475F9" w:rsidRPr="00920486">
        <w:rPr>
          <w:rFonts w:ascii="Arial" w:hAnsi="Arial" w:cs="Arial"/>
          <w:bCs/>
          <w:sz w:val="20"/>
          <w:szCs w:val="20"/>
        </w:rPr>
        <w:t>nula je također da će do kraja srpnja biti podmireni dugovi prema suci</w:t>
      </w:r>
      <w:r w:rsidR="00B77E4E" w:rsidRPr="00920486">
        <w:rPr>
          <w:rFonts w:ascii="Arial" w:hAnsi="Arial" w:cs="Arial"/>
          <w:bCs/>
          <w:sz w:val="20"/>
          <w:szCs w:val="20"/>
        </w:rPr>
        <w:t>ma</w:t>
      </w:r>
      <w:r w:rsidR="000475F9" w:rsidRPr="00920486">
        <w:rPr>
          <w:rFonts w:ascii="Arial" w:hAnsi="Arial" w:cs="Arial"/>
          <w:bCs/>
          <w:sz w:val="20"/>
          <w:szCs w:val="20"/>
        </w:rPr>
        <w:t xml:space="preserve"> i ravnatelji</w:t>
      </w:r>
      <w:r w:rsidR="00287E71">
        <w:rPr>
          <w:rFonts w:ascii="Arial" w:hAnsi="Arial" w:cs="Arial"/>
          <w:bCs/>
          <w:sz w:val="20"/>
          <w:szCs w:val="20"/>
        </w:rPr>
        <w:t xml:space="preserve">ci natjecanja za obavljen posao, no dugovanja Saveza su velika, a očekuju se i nova, što otežava rad. Stoga je u raspravi istaknuto da se </w:t>
      </w:r>
      <w:r w:rsidR="00FA014F">
        <w:rPr>
          <w:rFonts w:ascii="Arial" w:hAnsi="Arial" w:cs="Arial"/>
          <w:bCs/>
          <w:sz w:val="20"/>
          <w:szCs w:val="20"/>
        </w:rPr>
        <w:t>Savez treba potruditi da naplati svoja potraživanja te je DM u tom smislu predložio zaključak.</w:t>
      </w:r>
    </w:p>
    <w:p w:rsidR="000475F9" w:rsidRPr="00920486" w:rsidRDefault="000475F9" w:rsidP="00FF59C2">
      <w:pPr>
        <w:jc w:val="both"/>
        <w:rPr>
          <w:rFonts w:ascii="Arial" w:hAnsi="Arial" w:cs="Arial"/>
          <w:bCs/>
          <w:sz w:val="20"/>
          <w:szCs w:val="20"/>
        </w:rPr>
      </w:pPr>
    </w:p>
    <w:p w:rsidR="003C270D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 (odluka 11).</w:t>
      </w:r>
    </w:p>
    <w:p w:rsidR="002772AB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</w:p>
    <w:p w:rsidR="000475F9" w:rsidRPr="00920486" w:rsidRDefault="000475F9" w:rsidP="009F63B4">
      <w:pPr>
        <w:jc w:val="both"/>
        <w:rPr>
          <w:rFonts w:ascii="Arial" w:hAnsi="Arial" w:cs="Arial"/>
          <w:b/>
          <w:sz w:val="20"/>
          <w:szCs w:val="20"/>
        </w:rPr>
      </w:pPr>
      <w:r w:rsidRPr="00920486">
        <w:rPr>
          <w:rFonts w:ascii="Arial" w:hAnsi="Arial" w:cs="Arial"/>
          <w:b/>
          <w:sz w:val="20"/>
          <w:szCs w:val="20"/>
        </w:rPr>
        <w:t>5.2.1</w:t>
      </w:r>
      <w:r w:rsidR="00D204B1">
        <w:rPr>
          <w:rFonts w:ascii="Arial" w:hAnsi="Arial" w:cs="Arial"/>
          <w:b/>
          <w:sz w:val="20"/>
          <w:szCs w:val="20"/>
        </w:rPr>
        <w:t xml:space="preserve"> </w:t>
      </w:r>
      <w:r w:rsidRPr="00920486">
        <w:rPr>
          <w:rFonts w:ascii="Arial" w:hAnsi="Arial" w:cs="Arial"/>
          <w:b/>
          <w:sz w:val="20"/>
          <w:szCs w:val="20"/>
        </w:rPr>
        <w:t>Rok organizatorima turnira Saveza za uplatu postotka</w:t>
      </w:r>
    </w:p>
    <w:p w:rsidR="000475F9" w:rsidRPr="00920486" w:rsidRDefault="00C221D7" w:rsidP="009F63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Nastavno na </w:t>
      </w:r>
      <w:proofErr w:type="spellStart"/>
      <w:r>
        <w:rPr>
          <w:rFonts w:ascii="Arial" w:hAnsi="Arial" w:cs="Arial"/>
          <w:sz w:val="20"/>
          <w:szCs w:val="20"/>
        </w:rPr>
        <w:t>predhodnu</w:t>
      </w:r>
      <w:proofErr w:type="spellEnd"/>
      <w:r>
        <w:rPr>
          <w:rFonts w:ascii="Arial" w:hAnsi="Arial" w:cs="Arial"/>
          <w:sz w:val="20"/>
          <w:szCs w:val="20"/>
        </w:rPr>
        <w:t xml:space="preserve"> točku odbornici su raspravili</w:t>
      </w:r>
      <w:r w:rsidR="000475F9" w:rsidRPr="00920486">
        <w:rPr>
          <w:rFonts w:ascii="Arial" w:hAnsi="Arial" w:cs="Arial"/>
          <w:sz w:val="20"/>
          <w:szCs w:val="20"/>
        </w:rPr>
        <w:t xml:space="preserve"> kako regulirati plaćanje postotka organizatora turnira Savez</w:t>
      </w:r>
      <w:r>
        <w:rPr>
          <w:rFonts w:ascii="Arial" w:hAnsi="Arial" w:cs="Arial"/>
          <w:sz w:val="20"/>
          <w:szCs w:val="20"/>
        </w:rPr>
        <w:t>u.</w:t>
      </w:r>
      <w:r w:rsidR="00D204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Nakon rasprave </w:t>
      </w:r>
      <w:r w:rsidR="000475F9" w:rsidRPr="00920486">
        <w:rPr>
          <w:rFonts w:ascii="Arial" w:hAnsi="Arial" w:cs="Arial"/>
          <w:sz w:val="20"/>
          <w:szCs w:val="20"/>
        </w:rPr>
        <w:t xml:space="preserve">DM donio je zaključak o </w:t>
      </w:r>
      <w:r>
        <w:rPr>
          <w:rFonts w:ascii="Arial" w:hAnsi="Arial" w:cs="Arial"/>
          <w:sz w:val="20"/>
          <w:szCs w:val="20"/>
        </w:rPr>
        <w:t xml:space="preserve">roku i prekoračenjima. </w:t>
      </w:r>
    </w:p>
    <w:p w:rsidR="00C221D7" w:rsidRDefault="00C221D7" w:rsidP="009F63B4">
      <w:pPr>
        <w:jc w:val="both"/>
        <w:rPr>
          <w:rFonts w:ascii="Arial" w:hAnsi="Arial" w:cs="Arial"/>
          <w:sz w:val="20"/>
          <w:szCs w:val="20"/>
        </w:rPr>
      </w:pPr>
    </w:p>
    <w:p w:rsidR="00183905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 (odluka 12).</w:t>
      </w:r>
    </w:p>
    <w:p w:rsidR="002772AB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</w:p>
    <w:p w:rsidR="00183905" w:rsidRPr="00920486" w:rsidRDefault="00183905" w:rsidP="009F63B4">
      <w:pPr>
        <w:jc w:val="both"/>
        <w:rPr>
          <w:rFonts w:ascii="Arial" w:hAnsi="Arial" w:cs="Arial"/>
          <w:b/>
          <w:sz w:val="20"/>
          <w:szCs w:val="20"/>
        </w:rPr>
      </w:pPr>
      <w:r w:rsidRPr="00920486">
        <w:rPr>
          <w:rFonts w:ascii="Arial" w:hAnsi="Arial" w:cs="Arial"/>
          <w:b/>
          <w:sz w:val="20"/>
          <w:szCs w:val="20"/>
        </w:rPr>
        <w:t xml:space="preserve">5.2.2 Sponzorstvo </w:t>
      </w:r>
      <w:proofErr w:type="spellStart"/>
      <w:r w:rsidRPr="00920486">
        <w:rPr>
          <w:rFonts w:ascii="Arial" w:hAnsi="Arial" w:cs="Arial"/>
          <w:b/>
          <w:sz w:val="20"/>
          <w:szCs w:val="20"/>
        </w:rPr>
        <w:t>Yonex</w:t>
      </w:r>
      <w:proofErr w:type="spellEnd"/>
    </w:p>
    <w:p w:rsidR="00183905" w:rsidRPr="00920486" w:rsidRDefault="00183905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 xml:space="preserve">Nakon rasprave, DM </w:t>
      </w:r>
      <w:r w:rsidR="00577CE5" w:rsidRPr="00920486">
        <w:rPr>
          <w:rFonts w:ascii="Arial" w:hAnsi="Arial" w:cs="Arial"/>
          <w:sz w:val="20"/>
          <w:szCs w:val="20"/>
        </w:rPr>
        <w:t xml:space="preserve">i </w:t>
      </w:r>
      <w:r w:rsidR="00577CE5">
        <w:rPr>
          <w:rFonts w:ascii="Arial" w:hAnsi="Arial" w:cs="Arial"/>
          <w:sz w:val="20"/>
          <w:szCs w:val="20"/>
        </w:rPr>
        <w:t>odbornik Cvetnić (</w:t>
      </w:r>
      <w:r w:rsidR="00577CE5" w:rsidRPr="00920486">
        <w:rPr>
          <w:rFonts w:ascii="Arial" w:hAnsi="Arial" w:cs="Arial"/>
          <w:sz w:val="20"/>
          <w:szCs w:val="20"/>
        </w:rPr>
        <w:t>OC</w:t>
      </w:r>
      <w:r w:rsidR="00577CE5">
        <w:rPr>
          <w:rFonts w:ascii="Arial" w:hAnsi="Arial" w:cs="Arial"/>
          <w:sz w:val="20"/>
          <w:szCs w:val="20"/>
        </w:rPr>
        <w:t>)</w:t>
      </w:r>
      <w:r w:rsidRPr="00920486">
        <w:rPr>
          <w:rFonts w:ascii="Arial" w:hAnsi="Arial" w:cs="Arial"/>
          <w:sz w:val="20"/>
          <w:szCs w:val="20"/>
        </w:rPr>
        <w:t xml:space="preserve">zaduženi su da </w:t>
      </w:r>
      <w:r w:rsidR="0016444B" w:rsidRPr="00920486">
        <w:rPr>
          <w:rFonts w:ascii="Arial" w:hAnsi="Arial" w:cs="Arial"/>
          <w:sz w:val="20"/>
          <w:szCs w:val="20"/>
        </w:rPr>
        <w:t>sastave</w:t>
      </w:r>
      <w:r w:rsidRPr="00920486">
        <w:rPr>
          <w:rFonts w:ascii="Arial" w:hAnsi="Arial" w:cs="Arial"/>
          <w:sz w:val="20"/>
          <w:szCs w:val="20"/>
        </w:rPr>
        <w:t xml:space="preserve"> dopis koji će biti upućen prema firmi GAZ d.o.o vezano uz sponzorstvo Saveza.</w:t>
      </w:r>
      <w:r w:rsidR="00D204B1">
        <w:rPr>
          <w:rFonts w:ascii="Arial" w:hAnsi="Arial" w:cs="Arial"/>
          <w:sz w:val="20"/>
          <w:szCs w:val="20"/>
        </w:rPr>
        <w:t xml:space="preserve"> </w:t>
      </w:r>
      <w:r w:rsidRPr="00920486">
        <w:rPr>
          <w:rFonts w:ascii="Arial" w:hAnsi="Arial" w:cs="Arial"/>
          <w:sz w:val="20"/>
          <w:szCs w:val="20"/>
        </w:rPr>
        <w:t>Takav prije</w:t>
      </w:r>
      <w:r w:rsidR="0016444B" w:rsidRPr="00920486">
        <w:rPr>
          <w:rFonts w:ascii="Arial" w:hAnsi="Arial" w:cs="Arial"/>
          <w:sz w:val="20"/>
          <w:szCs w:val="20"/>
        </w:rPr>
        <w:t>d</w:t>
      </w:r>
      <w:r w:rsidRPr="00920486">
        <w:rPr>
          <w:rFonts w:ascii="Arial" w:hAnsi="Arial" w:cs="Arial"/>
          <w:sz w:val="20"/>
          <w:szCs w:val="20"/>
        </w:rPr>
        <w:t>log DM je dao na usvajanje</w:t>
      </w:r>
    </w:p>
    <w:p w:rsidR="00183905" w:rsidRPr="00920486" w:rsidRDefault="00183905" w:rsidP="009F63B4">
      <w:pPr>
        <w:jc w:val="both"/>
        <w:rPr>
          <w:rFonts w:ascii="Arial" w:hAnsi="Arial" w:cs="Arial"/>
          <w:sz w:val="20"/>
          <w:szCs w:val="20"/>
        </w:rPr>
      </w:pPr>
    </w:p>
    <w:p w:rsidR="000475F9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Jednoglasno prihvaćeno (odluka 13).</w:t>
      </w:r>
    </w:p>
    <w:p w:rsidR="002772AB" w:rsidRPr="00920486" w:rsidRDefault="002772AB" w:rsidP="009F63B4">
      <w:pPr>
        <w:jc w:val="both"/>
        <w:rPr>
          <w:rFonts w:ascii="Arial" w:hAnsi="Arial" w:cs="Arial"/>
          <w:sz w:val="20"/>
          <w:szCs w:val="20"/>
        </w:rPr>
      </w:pPr>
    </w:p>
    <w:p w:rsidR="003C270D" w:rsidRPr="00920486" w:rsidRDefault="003C270D" w:rsidP="009F63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 xml:space="preserve">6. </w:t>
      </w:r>
      <w:r w:rsidR="00183905" w:rsidRPr="00920486">
        <w:rPr>
          <w:rFonts w:ascii="Arial" w:hAnsi="Arial" w:cs="Arial"/>
          <w:b/>
          <w:bCs/>
          <w:sz w:val="20"/>
          <w:szCs w:val="20"/>
        </w:rPr>
        <w:t>Razno</w:t>
      </w:r>
    </w:p>
    <w:p w:rsidR="00183905" w:rsidRPr="009F4704" w:rsidRDefault="00235711" w:rsidP="009F63B4">
      <w:pPr>
        <w:jc w:val="both"/>
        <w:rPr>
          <w:rFonts w:ascii="Arial" w:hAnsi="Arial" w:cs="Arial"/>
          <w:bCs/>
          <w:color w:val="C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5.1 </w:t>
      </w:r>
      <w:r w:rsidR="00183905" w:rsidRPr="00920486">
        <w:rPr>
          <w:rFonts w:ascii="Arial" w:hAnsi="Arial" w:cs="Arial"/>
          <w:bCs/>
          <w:sz w:val="20"/>
          <w:szCs w:val="20"/>
        </w:rPr>
        <w:t xml:space="preserve">OC upozorio je na rok za natječaj za organizaciju međunarodnih </w:t>
      </w:r>
      <w:r w:rsidR="00183905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turnira. 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Predloženo je da se natječaj otvori na temelju lanjskoga s 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istim 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>rokom</w:t>
      </w:r>
      <w:r w:rsidR="00D204B1" w:rsidRPr="00D204B1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B3F45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83905" w:rsidRPr="00D204B1">
        <w:rPr>
          <w:rFonts w:ascii="Arial" w:hAnsi="Arial" w:cs="Arial"/>
          <w:bCs/>
          <w:color w:val="000000" w:themeColor="text1"/>
          <w:sz w:val="20"/>
          <w:szCs w:val="20"/>
        </w:rPr>
        <w:t>DM je prij</w:t>
      </w:r>
      <w:r w:rsidR="0016444B" w:rsidRPr="00D204B1">
        <w:rPr>
          <w:rFonts w:ascii="Arial" w:hAnsi="Arial" w:cs="Arial"/>
          <w:bCs/>
          <w:color w:val="000000" w:themeColor="text1"/>
          <w:sz w:val="20"/>
          <w:szCs w:val="20"/>
        </w:rPr>
        <w:t>ed</w:t>
      </w:r>
      <w:r w:rsidR="00183905" w:rsidRPr="00D204B1">
        <w:rPr>
          <w:rFonts w:ascii="Arial" w:hAnsi="Arial" w:cs="Arial"/>
          <w:bCs/>
          <w:color w:val="000000" w:themeColor="text1"/>
          <w:sz w:val="20"/>
          <w:szCs w:val="20"/>
        </w:rPr>
        <w:t>log dao na usvajanje</w:t>
      </w:r>
      <w:r w:rsidR="00D204B1">
        <w:rPr>
          <w:rFonts w:ascii="Arial" w:hAnsi="Arial" w:cs="Arial"/>
          <w:bCs/>
          <w:sz w:val="20"/>
          <w:szCs w:val="20"/>
        </w:rPr>
        <w:t>.</w:t>
      </w:r>
    </w:p>
    <w:p w:rsidR="00183905" w:rsidRPr="00920486" w:rsidRDefault="00183905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183905" w:rsidRPr="00920486" w:rsidRDefault="002772AB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Jednoglasno prihvaćeno (odluka 14).</w:t>
      </w:r>
    </w:p>
    <w:p w:rsidR="002772AB" w:rsidRDefault="002772AB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D204B1" w:rsidRDefault="00D204B1" w:rsidP="009F63B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Budući da više nije bilo točaka dnevnoga reda DM zaključio je sjednicu.</w:t>
      </w:r>
    </w:p>
    <w:p w:rsidR="00D204B1" w:rsidRPr="00920486" w:rsidRDefault="00D204B1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2B100E" w:rsidRPr="00920486" w:rsidRDefault="0016444B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/>
          <w:bCs/>
          <w:sz w:val="20"/>
          <w:szCs w:val="20"/>
        </w:rPr>
        <w:t>Odluke</w:t>
      </w:r>
      <w:r w:rsidRPr="00920486">
        <w:rPr>
          <w:rFonts w:ascii="Arial" w:hAnsi="Arial" w:cs="Arial"/>
          <w:bCs/>
          <w:sz w:val="20"/>
          <w:szCs w:val="20"/>
        </w:rPr>
        <w:t>:</w:t>
      </w:r>
    </w:p>
    <w:p w:rsidR="008542F4" w:rsidRPr="00920486" w:rsidRDefault="008542F4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F77F1B" w:rsidRPr="00920486" w:rsidRDefault="008542F4" w:rsidP="00F77F1B">
      <w:pPr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1.</w:t>
      </w:r>
      <w:r w:rsidR="00F77F1B" w:rsidRPr="00920486">
        <w:rPr>
          <w:rFonts w:ascii="Arial" w:hAnsi="Arial" w:cs="Arial"/>
          <w:sz w:val="20"/>
          <w:szCs w:val="20"/>
        </w:rPr>
        <w:t xml:space="preserve"> Ovjeravaju se sljedeće odluke direktora Saveza donesene u skladu s točkom </w:t>
      </w:r>
      <w:r w:rsidR="00C87D85" w:rsidRPr="00920486">
        <w:rPr>
          <w:rFonts w:ascii="Arial" w:hAnsi="Arial" w:cs="Arial"/>
          <w:sz w:val="20"/>
          <w:szCs w:val="20"/>
        </w:rPr>
        <w:t>6.2 (VII) Statuta Saveza: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22. siječnja - predstavnik na skupštini BWF-a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7. veljače - nastup na SJP, plaćanje sudaca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10. veljače - prenamjena za EP ml. juniora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17.veljače - vođa puta za EPMJ i SJP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20. veljače - kamp COMEBA-e, sjednica BE-e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7. ožujka – </w:t>
      </w:r>
      <w:r w:rsidR="00C87D85" w:rsidRPr="00920486">
        <w:rPr>
          <w:rFonts w:ascii="Arial" w:hAnsi="Arial" w:cs="Arial"/>
          <w:bCs/>
          <w:sz w:val="20"/>
          <w:szCs w:val="20"/>
        </w:rPr>
        <w:t>nadopuna odluke od 17. veljače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9. ožujka - usklađenje Statuta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12. ožujka - predstavnik na skupštini BBF-e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13. ožujka - izbor predsjednika Saveza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16. ožujka - OIM 2014.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20. ožujka - povjerenik za MM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21. ožujka - Zagreb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YouthOpen</w:t>
      </w:r>
      <w:proofErr w:type="spellEnd"/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3. travnja - pošteda za M.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Pavlinić</w:t>
      </w:r>
      <w:proofErr w:type="spellEnd"/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30. travnja - nastup na EPME 2015.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15. svibnja - pošteda za M.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Pavlinić</w:t>
      </w:r>
      <w:proofErr w:type="spellEnd"/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17. svibnja - popis osoba za Baku 2015.</w:t>
      </w:r>
    </w:p>
    <w:p w:rsidR="00F77F1B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3. lipnja - popis osoba za Baku 2015.</w:t>
      </w:r>
    </w:p>
    <w:p w:rsidR="008542F4" w:rsidRPr="00920486" w:rsidRDefault="00F77F1B" w:rsidP="00F77F1B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11. lipnja  - otkaz VPI-a; - ZYO i EPME</w:t>
      </w:r>
    </w:p>
    <w:p w:rsidR="002B100E" w:rsidRPr="00920486" w:rsidRDefault="00F77F1B" w:rsidP="009F63B4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24. lipnja - sustav bodovanja na CJI 2014.</w:t>
      </w:r>
    </w:p>
    <w:p w:rsidR="00F77F1B" w:rsidRPr="00920486" w:rsidRDefault="00F77F1B" w:rsidP="009F63B4">
      <w:pPr>
        <w:jc w:val="both"/>
        <w:rPr>
          <w:rFonts w:ascii="Arial" w:hAnsi="Arial" w:cs="Arial"/>
          <w:bCs/>
          <w:sz w:val="20"/>
          <w:szCs w:val="20"/>
        </w:rPr>
      </w:pPr>
    </w:p>
    <w:p w:rsidR="002B100E" w:rsidRPr="00920486" w:rsidRDefault="002B100E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2.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CF1729" w:rsidRPr="00920486">
        <w:rPr>
          <w:rFonts w:ascii="Arial" w:hAnsi="Arial" w:cs="Arial"/>
          <w:bCs/>
          <w:sz w:val="20"/>
          <w:szCs w:val="20"/>
        </w:rPr>
        <w:t>Ponovit će se dopis prema s</w:t>
      </w:r>
      <w:r w:rsidRPr="00920486">
        <w:rPr>
          <w:rFonts w:ascii="Arial" w:hAnsi="Arial" w:cs="Arial"/>
          <w:bCs/>
          <w:sz w:val="20"/>
          <w:szCs w:val="20"/>
        </w:rPr>
        <w:t>udačk</w:t>
      </w:r>
      <w:r w:rsidR="00CF1729" w:rsidRPr="00920486">
        <w:rPr>
          <w:rFonts w:ascii="Arial" w:hAnsi="Arial" w:cs="Arial"/>
          <w:bCs/>
          <w:sz w:val="20"/>
          <w:szCs w:val="20"/>
        </w:rPr>
        <w:t>oj</w:t>
      </w:r>
      <w:r w:rsidRPr="00920486">
        <w:rPr>
          <w:rFonts w:ascii="Arial" w:hAnsi="Arial" w:cs="Arial"/>
          <w:bCs/>
          <w:sz w:val="20"/>
          <w:szCs w:val="20"/>
        </w:rPr>
        <w:t xml:space="preserve"> povjerenic</w:t>
      </w:r>
      <w:r w:rsidR="00CF1729" w:rsidRPr="00920486">
        <w:rPr>
          <w:rFonts w:ascii="Arial" w:hAnsi="Arial" w:cs="Arial"/>
          <w:bCs/>
          <w:sz w:val="20"/>
          <w:szCs w:val="20"/>
        </w:rPr>
        <w:t>i</w:t>
      </w:r>
      <w:r w:rsidRPr="00920486">
        <w:rPr>
          <w:rFonts w:ascii="Arial" w:hAnsi="Arial" w:cs="Arial"/>
          <w:bCs/>
          <w:sz w:val="20"/>
          <w:szCs w:val="20"/>
        </w:rPr>
        <w:t xml:space="preserve"> Pokorni </w:t>
      </w:r>
      <w:r w:rsidR="00CF1729" w:rsidRPr="00920486">
        <w:rPr>
          <w:rFonts w:ascii="Arial" w:hAnsi="Arial" w:cs="Arial"/>
          <w:bCs/>
          <w:sz w:val="20"/>
          <w:szCs w:val="20"/>
        </w:rPr>
        <w:t xml:space="preserve">kojim se </w:t>
      </w:r>
      <w:r w:rsidRPr="00920486">
        <w:rPr>
          <w:rFonts w:ascii="Arial" w:hAnsi="Arial" w:cs="Arial"/>
          <w:bCs/>
          <w:sz w:val="20"/>
          <w:szCs w:val="20"/>
        </w:rPr>
        <w:t xml:space="preserve">zadužuje za ažuriranje </w:t>
      </w:r>
      <w:proofErr w:type="spellStart"/>
      <w:r w:rsidRPr="00920486">
        <w:rPr>
          <w:rFonts w:ascii="Arial" w:hAnsi="Arial" w:cs="Arial"/>
          <w:bCs/>
          <w:sz w:val="20"/>
          <w:szCs w:val="20"/>
        </w:rPr>
        <w:t>badmintonskih</w:t>
      </w:r>
      <w:proofErr w:type="spellEnd"/>
      <w:r w:rsidRPr="00920486">
        <w:rPr>
          <w:rFonts w:ascii="Arial" w:hAnsi="Arial" w:cs="Arial"/>
          <w:bCs/>
          <w:sz w:val="20"/>
          <w:szCs w:val="20"/>
        </w:rPr>
        <w:t xml:space="preserve"> pravila objavljenih na stranicama Saveza</w:t>
      </w:r>
      <w:r w:rsidR="00CF1729" w:rsidRPr="00920486">
        <w:rPr>
          <w:rFonts w:ascii="Arial" w:hAnsi="Arial" w:cs="Arial"/>
          <w:bCs/>
          <w:sz w:val="20"/>
          <w:szCs w:val="20"/>
        </w:rPr>
        <w:t>.</w:t>
      </w:r>
    </w:p>
    <w:p w:rsidR="002B100E" w:rsidRPr="00920486" w:rsidRDefault="002B100E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Klubovi su dužni Savezu dostaviti potvrdu o uplati sucu</w:t>
      </w:r>
      <w:r w:rsidR="00CF1729" w:rsidRPr="00920486">
        <w:rPr>
          <w:rFonts w:ascii="Arial" w:hAnsi="Arial" w:cs="Arial"/>
          <w:bCs/>
          <w:sz w:val="20"/>
          <w:szCs w:val="20"/>
        </w:rPr>
        <w:t xml:space="preserve"> prema ugovoru, kako je navedeno u Cjeniku Saveza</w:t>
      </w:r>
      <w:r w:rsidRPr="00920486">
        <w:rPr>
          <w:rFonts w:ascii="Arial" w:hAnsi="Arial" w:cs="Arial"/>
          <w:bCs/>
          <w:sz w:val="20"/>
          <w:szCs w:val="20"/>
        </w:rPr>
        <w:t>. Ukoliko to ne naprave slučaj će biti proslijeđen Stegovnom povjereniku</w:t>
      </w:r>
      <w:r w:rsidR="00CF1729" w:rsidRPr="00920486">
        <w:rPr>
          <w:rFonts w:ascii="Arial" w:hAnsi="Arial" w:cs="Arial"/>
          <w:bCs/>
          <w:sz w:val="20"/>
          <w:szCs w:val="20"/>
        </w:rPr>
        <w:t>.</w:t>
      </w: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3.</w:t>
      </w:r>
      <w:r w:rsidR="007B440E" w:rsidRPr="00920486">
        <w:rPr>
          <w:rFonts w:ascii="Arial" w:hAnsi="Arial" w:cs="Arial"/>
          <w:bCs/>
          <w:sz w:val="20"/>
          <w:szCs w:val="20"/>
        </w:rPr>
        <w:t xml:space="preserve"> Prihvaća se polugodišnje programsko izvješće.</w:t>
      </w:r>
    </w:p>
    <w:p w:rsidR="002B100E" w:rsidRPr="00920486" w:rsidRDefault="002B100E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7B440E" w:rsidRPr="00920486" w:rsidRDefault="002B100E" w:rsidP="007B440E">
      <w:pPr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4. </w:t>
      </w:r>
      <w:r w:rsidR="007B440E" w:rsidRPr="00920486">
        <w:rPr>
          <w:rFonts w:ascii="Arial" w:hAnsi="Arial" w:cs="Arial"/>
          <w:bCs/>
          <w:sz w:val="20"/>
          <w:szCs w:val="20"/>
        </w:rPr>
        <w:t xml:space="preserve">Prihvaća se financijsko izvješće i bilanca Saveza na dan 30. lipnja 2014., prema sljedećem stanju: </w:t>
      </w:r>
      <w:r w:rsidRPr="00920486">
        <w:rPr>
          <w:rFonts w:ascii="Arial" w:hAnsi="Arial" w:cs="Arial"/>
          <w:bCs/>
          <w:sz w:val="20"/>
          <w:szCs w:val="20"/>
        </w:rPr>
        <w:t>Dugovanj</w:t>
      </w:r>
      <w:r w:rsidR="007B440E" w:rsidRPr="00920486">
        <w:rPr>
          <w:rFonts w:ascii="Arial" w:hAnsi="Arial" w:cs="Arial"/>
          <w:bCs/>
          <w:sz w:val="20"/>
          <w:szCs w:val="20"/>
        </w:rPr>
        <w:t>a Saveza-</w:t>
      </w:r>
      <w:r w:rsidRPr="00920486">
        <w:rPr>
          <w:rFonts w:ascii="Arial" w:hAnsi="Arial" w:cs="Arial"/>
          <w:bCs/>
          <w:sz w:val="20"/>
          <w:szCs w:val="20"/>
        </w:rPr>
        <w:t xml:space="preserve"> 40.330 kuna. </w:t>
      </w:r>
    </w:p>
    <w:p w:rsidR="002B100E" w:rsidRPr="00920486" w:rsidRDefault="002B100E" w:rsidP="007B440E">
      <w:pPr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 xml:space="preserve">Potraživanja Saveza </w:t>
      </w:r>
      <w:r w:rsidR="007B440E" w:rsidRPr="00920486">
        <w:rPr>
          <w:rFonts w:ascii="Arial" w:hAnsi="Arial" w:cs="Arial"/>
          <w:bCs/>
          <w:sz w:val="20"/>
          <w:szCs w:val="20"/>
        </w:rPr>
        <w:t>-</w:t>
      </w:r>
      <w:r w:rsidRPr="00920486">
        <w:rPr>
          <w:rFonts w:ascii="Arial" w:hAnsi="Arial" w:cs="Arial"/>
          <w:bCs/>
          <w:sz w:val="20"/>
          <w:szCs w:val="20"/>
        </w:rPr>
        <w:t xml:space="preserve"> 11.757 kuna. </w:t>
      </w:r>
      <w:r w:rsidR="007B440E" w:rsidRPr="00920486">
        <w:rPr>
          <w:rFonts w:ascii="Arial" w:hAnsi="Arial" w:cs="Arial"/>
          <w:bCs/>
          <w:sz w:val="20"/>
          <w:szCs w:val="20"/>
        </w:rPr>
        <w:br/>
      </w:r>
      <w:r w:rsidRPr="00920486">
        <w:rPr>
          <w:rFonts w:ascii="Arial" w:hAnsi="Arial" w:cs="Arial"/>
          <w:bCs/>
          <w:sz w:val="20"/>
          <w:szCs w:val="20"/>
        </w:rPr>
        <w:t xml:space="preserve">Stanje na računu </w:t>
      </w:r>
      <w:r w:rsidR="007B440E" w:rsidRPr="00920486">
        <w:rPr>
          <w:rFonts w:ascii="Arial" w:hAnsi="Arial" w:cs="Arial"/>
          <w:bCs/>
          <w:sz w:val="20"/>
          <w:szCs w:val="20"/>
        </w:rPr>
        <w:t>-</w:t>
      </w:r>
      <w:r w:rsidRPr="00920486">
        <w:rPr>
          <w:rFonts w:ascii="Arial" w:hAnsi="Arial" w:cs="Arial"/>
          <w:bCs/>
          <w:sz w:val="20"/>
          <w:szCs w:val="20"/>
        </w:rPr>
        <w:t xml:space="preserve">  43.604,63 kune.</w:t>
      </w: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5.</w:t>
      </w:r>
      <w:r w:rsidR="006C37DE" w:rsidRPr="00920486">
        <w:rPr>
          <w:rFonts w:ascii="Arial" w:hAnsi="Arial" w:cs="Arial"/>
          <w:bCs/>
          <w:sz w:val="20"/>
          <w:szCs w:val="20"/>
        </w:rPr>
        <w:t xml:space="preserve"> UO predlaže izborniku i klubovima da se na kvalifikacijski turnir za EPME krene u sastavu 3 igrača i tri igračice, te da klubovi igrača sufinanciraju ovaj nastup.</w:t>
      </w:r>
    </w:p>
    <w:p w:rsidR="002B100E" w:rsidRPr="00920486" w:rsidRDefault="002B100E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2B100E" w:rsidRPr="00920486" w:rsidRDefault="002B100E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lastRenderedPageBreak/>
        <w:t xml:space="preserve">6. </w:t>
      </w:r>
      <w:r w:rsidR="00074C1B" w:rsidRPr="00920486">
        <w:rPr>
          <w:rFonts w:ascii="Arial" w:hAnsi="Arial" w:cs="Arial"/>
          <w:bCs/>
          <w:sz w:val="20"/>
          <w:szCs w:val="20"/>
        </w:rPr>
        <w:t>Zamolbe klubova Savezu za p</w:t>
      </w:r>
      <w:r w:rsidR="009F4704">
        <w:rPr>
          <w:rFonts w:ascii="Arial" w:hAnsi="Arial" w:cs="Arial"/>
          <w:bCs/>
          <w:sz w:val="20"/>
          <w:szCs w:val="20"/>
        </w:rPr>
        <w:t>rijave</w:t>
      </w:r>
      <w:r w:rsidRPr="00920486">
        <w:rPr>
          <w:rFonts w:ascii="Arial" w:hAnsi="Arial" w:cs="Arial"/>
          <w:bCs/>
          <w:sz w:val="20"/>
          <w:szCs w:val="20"/>
        </w:rPr>
        <w:t xml:space="preserve"> i odjav</w:t>
      </w:r>
      <w:r w:rsidR="00074C1B" w:rsidRPr="00920486">
        <w:rPr>
          <w:rFonts w:ascii="Arial" w:hAnsi="Arial" w:cs="Arial"/>
          <w:bCs/>
          <w:sz w:val="20"/>
          <w:szCs w:val="20"/>
        </w:rPr>
        <w:t>e</w:t>
      </w:r>
      <w:r w:rsidRPr="00920486">
        <w:rPr>
          <w:rFonts w:ascii="Arial" w:hAnsi="Arial" w:cs="Arial"/>
          <w:bCs/>
          <w:sz w:val="20"/>
          <w:szCs w:val="20"/>
        </w:rPr>
        <w:t xml:space="preserve"> na međunarodne turnire </w:t>
      </w:r>
      <w:r w:rsidR="00074C1B" w:rsidRPr="00920486">
        <w:rPr>
          <w:rFonts w:ascii="Arial" w:hAnsi="Arial" w:cs="Arial"/>
          <w:bCs/>
          <w:sz w:val="20"/>
          <w:szCs w:val="20"/>
        </w:rPr>
        <w:t>zaprimaju se radnim danom od 7 do 16 sati</w:t>
      </w:r>
      <w:r w:rsidRPr="00920486">
        <w:rPr>
          <w:rFonts w:ascii="Arial" w:hAnsi="Arial" w:cs="Arial"/>
          <w:bCs/>
          <w:sz w:val="20"/>
          <w:szCs w:val="20"/>
        </w:rPr>
        <w:t xml:space="preserve">. </w:t>
      </w:r>
      <w:r w:rsidR="00074C1B" w:rsidRPr="00920486">
        <w:rPr>
          <w:rFonts w:ascii="Arial" w:hAnsi="Arial" w:cs="Arial"/>
          <w:bCs/>
          <w:sz w:val="20"/>
          <w:szCs w:val="20"/>
        </w:rPr>
        <w:t>Zamolbe koje pristignu nakon 16 h bit</w:t>
      </w:r>
      <w:r w:rsidR="009F4704">
        <w:rPr>
          <w:rFonts w:ascii="Arial" w:hAnsi="Arial" w:cs="Arial"/>
          <w:bCs/>
          <w:sz w:val="20"/>
          <w:szCs w:val="20"/>
        </w:rPr>
        <w:t xml:space="preserve"> </w:t>
      </w:r>
      <w:r w:rsidR="00074C1B" w:rsidRPr="00920486">
        <w:rPr>
          <w:rFonts w:ascii="Arial" w:hAnsi="Arial" w:cs="Arial"/>
          <w:bCs/>
          <w:sz w:val="20"/>
          <w:szCs w:val="20"/>
        </w:rPr>
        <w:t xml:space="preserve">će </w:t>
      </w:r>
      <w:r w:rsidRPr="00920486">
        <w:rPr>
          <w:rFonts w:ascii="Arial" w:hAnsi="Arial" w:cs="Arial"/>
          <w:bCs/>
          <w:sz w:val="20"/>
          <w:szCs w:val="20"/>
        </w:rPr>
        <w:t>izvršen</w:t>
      </w:r>
      <w:r w:rsidR="00074C1B" w:rsidRPr="00920486">
        <w:rPr>
          <w:rFonts w:ascii="Arial" w:hAnsi="Arial" w:cs="Arial"/>
          <w:bCs/>
          <w:sz w:val="20"/>
          <w:szCs w:val="20"/>
        </w:rPr>
        <w:t>e</w:t>
      </w:r>
      <w:r w:rsidRPr="00920486">
        <w:rPr>
          <w:rFonts w:ascii="Arial" w:hAnsi="Arial" w:cs="Arial"/>
          <w:bCs/>
          <w:sz w:val="20"/>
          <w:szCs w:val="20"/>
        </w:rPr>
        <w:t xml:space="preserve"> sljedeći radni dan u propisanom terminu. </w:t>
      </w: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CB1105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7.</w:t>
      </w:r>
      <w:r w:rsidR="00CB1105" w:rsidRPr="00920486">
        <w:rPr>
          <w:rFonts w:ascii="Arial" w:hAnsi="Arial" w:cs="Arial"/>
          <w:bCs/>
          <w:sz w:val="20"/>
          <w:szCs w:val="20"/>
        </w:rPr>
        <w:t xml:space="preserve">Mediteranski kup otkazuje se </w:t>
      </w:r>
      <w:r w:rsidR="00235711">
        <w:rPr>
          <w:rFonts w:ascii="Arial" w:hAnsi="Arial" w:cs="Arial"/>
          <w:bCs/>
          <w:sz w:val="20"/>
          <w:szCs w:val="20"/>
        </w:rPr>
        <w:t xml:space="preserve">zbog </w:t>
      </w:r>
      <w:r w:rsidR="00CB1105" w:rsidRPr="00920486">
        <w:rPr>
          <w:rFonts w:ascii="Arial" w:hAnsi="Arial" w:cs="Arial"/>
          <w:bCs/>
          <w:sz w:val="20"/>
          <w:szCs w:val="20"/>
        </w:rPr>
        <w:t>financijske situacije.</w:t>
      </w:r>
    </w:p>
    <w:p w:rsidR="00CB1105" w:rsidRPr="00D204B1" w:rsidRDefault="00CB1105" w:rsidP="002B100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U planu je Balkansko prvenstvo do 17 godina (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>kolovoz), te do 15 godina (krajem godine). Ukoliko BWF uplati dio novaca za odrađenu sjednicu u New Delhiju, Balkanska prvenstva sufinancira</w:t>
      </w:r>
      <w:r w:rsidR="00235711" w:rsidRPr="00D204B1">
        <w:rPr>
          <w:rFonts w:ascii="Arial" w:hAnsi="Arial" w:cs="Arial"/>
          <w:bCs/>
          <w:color w:val="000000" w:themeColor="text1"/>
          <w:sz w:val="20"/>
          <w:szCs w:val="20"/>
        </w:rPr>
        <w:t>t će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se od strane klubova reprezentativaca</w:t>
      </w:r>
      <w:r w:rsidR="00235711" w:rsidRPr="00D204B1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uz financijsku pomoć Saveza u iznosu od 1.000 kuna za troš</w:t>
      </w:r>
      <w:r w:rsidR="00D204B1" w:rsidRPr="00D204B1">
        <w:rPr>
          <w:rFonts w:ascii="Arial" w:hAnsi="Arial" w:cs="Arial"/>
          <w:bCs/>
          <w:color w:val="000000" w:themeColor="text1"/>
          <w:sz w:val="20"/>
          <w:szCs w:val="20"/>
        </w:rPr>
        <w:t>kove izbornika/voditelja ekipe.</w:t>
      </w:r>
    </w:p>
    <w:p w:rsidR="00CB1105" w:rsidRPr="00920486" w:rsidRDefault="00CB1105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Savez neće financirati kampove BE-e.</w:t>
      </w:r>
    </w:p>
    <w:p w:rsidR="00CB1105" w:rsidRPr="00920486" w:rsidRDefault="00CB1105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8.</w:t>
      </w:r>
      <w:r w:rsidR="00604BDA" w:rsidRPr="00920486">
        <w:rPr>
          <w:rFonts w:ascii="Arial" w:hAnsi="Arial" w:cs="Arial"/>
          <w:sz w:val="20"/>
          <w:szCs w:val="20"/>
        </w:rPr>
        <w:t xml:space="preserve">Odbornica Petrinović do 11. srpnja sastavit će </w:t>
      </w:r>
      <w:r w:rsidR="00920486" w:rsidRPr="00920486">
        <w:rPr>
          <w:rFonts w:ascii="Arial" w:hAnsi="Arial" w:cs="Arial"/>
          <w:sz w:val="20"/>
          <w:szCs w:val="20"/>
        </w:rPr>
        <w:t xml:space="preserve">osnove projekta </w:t>
      </w:r>
      <w:proofErr w:type="spellStart"/>
      <w:r w:rsidR="00920486" w:rsidRPr="00920486">
        <w:rPr>
          <w:rFonts w:ascii="Arial" w:hAnsi="Arial" w:cs="Arial"/>
          <w:sz w:val="20"/>
          <w:szCs w:val="20"/>
        </w:rPr>
        <w:t>Shuttle</w:t>
      </w:r>
      <w:proofErr w:type="spellEnd"/>
      <w:r w:rsidR="00920486" w:rsidRPr="00920486">
        <w:rPr>
          <w:rFonts w:ascii="Arial" w:hAnsi="Arial" w:cs="Arial"/>
          <w:sz w:val="20"/>
          <w:szCs w:val="20"/>
        </w:rPr>
        <w:t xml:space="preserve"> Time za Hrvatsku, namijenjen prvenstveno nastavnicima TZK.</w:t>
      </w:r>
      <w:r w:rsidR="00920486" w:rsidRPr="00920486">
        <w:rPr>
          <w:rFonts w:ascii="Arial" w:hAnsi="Arial" w:cs="Arial"/>
          <w:bCs/>
          <w:sz w:val="20"/>
          <w:szCs w:val="20"/>
        </w:rPr>
        <w:t xml:space="preserve"> Tečaj bi se odr</w:t>
      </w:r>
      <w:r w:rsidR="00604BDA" w:rsidRPr="00920486">
        <w:rPr>
          <w:rFonts w:ascii="Arial" w:hAnsi="Arial" w:cs="Arial"/>
          <w:bCs/>
          <w:sz w:val="20"/>
          <w:szCs w:val="20"/>
        </w:rPr>
        <w:t xml:space="preserve">žao u Makarskoj u rujnu, u Zagrebu u listopadu, te u </w:t>
      </w:r>
      <w:proofErr w:type="spellStart"/>
      <w:r w:rsidR="00604BDA" w:rsidRPr="00920486">
        <w:rPr>
          <w:rFonts w:ascii="Arial" w:hAnsi="Arial" w:cs="Arial"/>
          <w:bCs/>
          <w:sz w:val="20"/>
          <w:szCs w:val="20"/>
        </w:rPr>
        <w:t>Novskoj</w:t>
      </w:r>
      <w:proofErr w:type="spellEnd"/>
      <w:r w:rsidR="00604BDA" w:rsidRPr="00920486">
        <w:rPr>
          <w:rFonts w:ascii="Arial" w:hAnsi="Arial" w:cs="Arial"/>
          <w:bCs/>
          <w:sz w:val="20"/>
          <w:szCs w:val="20"/>
        </w:rPr>
        <w:t xml:space="preserve"> u studenom ove godine.</w:t>
      </w:r>
    </w:p>
    <w:p w:rsidR="008542F4" w:rsidRPr="00920486" w:rsidRDefault="008542F4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920486" w:rsidRPr="00920486" w:rsidRDefault="008542F4" w:rsidP="00920486">
      <w:pPr>
        <w:jc w:val="both"/>
        <w:rPr>
          <w:rFonts w:ascii="Arial" w:hAnsi="Arial" w:cs="Arial"/>
          <w:bCs/>
          <w:sz w:val="20"/>
          <w:szCs w:val="20"/>
        </w:rPr>
      </w:pPr>
      <w:r w:rsidRPr="00920486">
        <w:rPr>
          <w:rFonts w:ascii="Arial" w:hAnsi="Arial" w:cs="Arial"/>
          <w:bCs/>
          <w:sz w:val="20"/>
          <w:szCs w:val="20"/>
        </w:rPr>
        <w:t>9.</w:t>
      </w:r>
      <w:r w:rsidR="00920486">
        <w:rPr>
          <w:rFonts w:ascii="Arial" w:hAnsi="Arial" w:cs="Arial"/>
          <w:sz w:val="20"/>
          <w:szCs w:val="20"/>
        </w:rPr>
        <w:t xml:space="preserve">Dužnost ravnatelja natjecanja do izbora novoga </w:t>
      </w:r>
      <w:r w:rsidR="00920486" w:rsidRPr="00920486">
        <w:rPr>
          <w:rFonts w:ascii="Arial" w:hAnsi="Arial" w:cs="Arial"/>
          <w:bCs/>
          <w:sz w:val="20"/>
          <w:szCs w:val="20"/>
        </w:rPr>
        <w:t xml:space="preserve">preuzima Upravni </w:t>
      </w:r>
      <w:proofErr w:type="spellStart"/>
      <w:r w:rsidR="00920486" w:rsidRPr="00920486">
        <w:rPr>
          <w:rFonts w:ascii="Arial" w:hAnsi="Arial" w:cs="Arial"/>
          <w:bCs/>
          <w:sz w:val="20"/>
          <w:szCs w:val="20"/>
        </w:rPr>
        <w:t>odbor</w:t>
      </w:r>
      <w:r w:rsidR="00920486">
        <w:rPr>
          <w:rFonts w:ascii="Arial" w:hAnsi="Arial" w:cs="Arial"/>
          <w:bCs/>
          <w:sz w:val="20"/>
          <w:szCs w:val="20"/>
        </w:rPr>
        <w:t>.Ž</w:t>
      </w:r>
      <w:r w:rsidR="00920486" w:rsidRPr="00920486">
        <w:rPr>
          <w:rFonts w:ascii="Arial" w:hAnsi="Arial" w:cs="Arial"/>
          <w:bCs/>
          <w:sz w:val="20"/>
          <w:szCs w:val="20"/>
        </w:rPr>
        <w:t>drijeb</w:t>
      </w:r>
      <w:proofErr w:type="spellEnd"/>
      <w:r w:rsidR="00920486" w:rsidRPr="00920486">
        <w:rPr>
          <w:rFonts w:ascii="Arial" w:hAnsi="Arial" w:cs="Arial"/>
          <w:bCs/>
          <w:sz w:val="20"/>
          <w:szCs w:val="20"/>
        </w:rPr>
        <w:t xml:space="preserve"> za PH </w:t>
      </w:r>
      <w:proofErr w:type="spellStart"/>
      <w:r w:rsidR="00920486" w:rsidRPr="00920486">
        <w:rPr>
          <w:rFonts w:ascii="Arial" w:hAnsi="Arial" w:cs="Arial"/>
          <w:bCs/>
          <w:sz w:val="20"/>
          <w:szCs w:val="20"/>
        </w:rPr>
        <w:t>obavlja</w:t>
      </w:r>
      <w:r w:rsidR="00920486">
        <w:rPr>
          <w:rFonts w:ascii="Arial" w:hAnsi="Arial" w:cs="Arial"/>
          <w:bCs/>
          <w:sz w:val="20"/>
          <w:szCs w:val="20"/>
        </w:rPr>
        <w:t>tće</w:t>
      </w:r>
      <w:proofErr w:type="spellEnd"/>
      <w:r w:rsidR="00920486">
        <w:rPr>
          <w:rFonts w:ascii="Arial" w:hAnsi="Arial" w:cs="Arial"/>
          <w:bCs/>
          <w:sz w:val="20"/>
          <w:szCs w:val="20"/>
        </w:rPr>
        <w:t xml:space="preserve"> </w:t>
      </w:r>
      <w:r w:rsidR="00920486" w:rsidRPr="00920486">
        <w:rPr>
          <w:rFonts w:ascii="Arial" w:hAnsi="Arial" w:cs="Arial"/>
          <w:bCs/>
          <w:sz w:val="20"/>
          <w:szCs w:val="20"/>
        </w:rPr>
        <w:t xml:space="preserve">voditelj natjecanja uz pomoć izbornika. </w:t>
      </w:r>
    </w:p>
    <w:p w:rsidR="008542F4" w:rsidRPr="00235711" w:rsidRDefault="00920486" w:rsidP="00920486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Direktor reprezentacije zadužuje se da u komunikaciji s izbornicima pripremi odlazak igrača na reprezentativna natjecanja</w:t>
      </w:r>
    </w:p>
    <w:p w:rsidR="00DE0E0F" w:rsidRPr="00235711" w:rsidRDefault="00DE0E0F" w:rsidP="00920486">
      <w:pPr>
        <w:jc w:val="both"/>
        <w:rPr>
          <w:rFonts w:ascii="Arial" w:hAnsi="Arial" w:cs="Arial"/>
          <w:bCs/>
          <w:sz w:val="20"/>
          <w:szCs w:val="20"/>
        </w:rPr>
      </w:pPr>
    </w:p>
    <w:p w:rsidR="00DE0E0F" w:rsidRPr="00235711" w:rsidRDefault="00DE0E0F" w:rsidP="00DE0E0F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 xml:space="preserve">10. </w:t>
      </w:r>
      <w:r w:rsidRPr="00235711">
        <w:rPr>
          <w:rFonts w:ascii="Arial" w:hAnsi="Arial" w:cs="Arial"/>
          <w:sz w:val="20"/>
          <w:szCs w:val="20"/>
        </w:rPr>
        <w:t xml:space="preserve">UO moli predlagatelje </w:t>
      </w:r>
      <w:r w:rsidRPr="00235711">
        <w:rPr>
          <w:rFonts w:ascii="Arial" w:hAnsi="Arial" w:cs="Arial"/>
          <w:bCs/>
          <w:sz w:val="20"/>
          <w:szCs w:val="20"/>
        </w:rPr>
        <w:t>odluka 7 i 8 sa godišnje skupštine Saveza 2014. da glede svojih prijedloga dostave sljedeću razradu:</w:t>
      </w:r>
    </w:p>
    <w:p w:rsidR="00DE0E0F" w:rsidRPr="00235711" w:rsidRDefault="00DE0E0F" w:rsidP="00DE0E0F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- prijedloge promjen</w:t>
      </w:r>
      <w:r w:rsidR="00577CE5">
        <w:rPr>
          <w:rFonts w:ascii="Arial" w:hAnsi="Arial" w:cs="Arial"/>
          <w:bCs/>
          <w:sz w:val="20"/>
          <w:szCs w:val="20"/>
        </w:rPr>
        <w:t>a</w:t>
      </w:r>
      <w:r w:rsidRPr="00235711">
        <w:rPr>
          <w:rFonts w:ascii="Arial" w:hAnsi="Arial" w:cs="Arial"/>
          <w:bCs/>
          <w:sz w:val="20"/>
          <w:szCs w:val="20"/>
        </w:rPr>
        <w:t xml:space="preserve"> Statuta Saveza koji su potrebni da bi se njihovi prijedlozi uvažili;</w:t>
      </w:r>
    </w:p>
    <w:p w:rsidR="00DE0E0F" w:rsidRPr="00235711" w:rsidRDefault="00DE0E0F" w:rsidP="00DE0E0F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- prijedloge odnosnih pravilnika kojima bi se regulirala nova tijela u Savezu, njihov ustroj i način rada.</w:t>
      </w:r>
    </w:p>
    <w:p w:rsidR="00DE0E0F" w:rsidRPr="00235711" w:rsidRDefault="00DE0E0F" w:rsidP="00920486">
      <w:pPr>
        <w:jc w:val="both"/>
        <w:rPr>
          <w:rFonts w:ascii="Arial" w:hAnsi="Arial" w:cs="Arial"/>
          <w:bCs/>
          <w:sz w:val="20"/>
          <w:szCs w:val="20"/>
        </w:rPr>
      </w:pPr>
    </w:p>
    <w:p w:rsidR="00DE0E0F" w:rsidRPr="00D204B1" w:rsidRDefault="00DE0E0F" w:rsidP="00DE0E0F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 xml:space="preserve">11. </w:t>
      </w:r>
      <w:r w:rsidR="00C221D7" w:rsidRPr="00235711">
        <w:rPr>
          <w:rFonts w:ascii="Arial" w:hAnsi="Arial" w:cs="Arial"/>
          <w:bCs/>
          <w:sz w:val="20"/>
          <w:szCs w:val="20"/>
        </w:rPr>
        <w:t xml:space="preserve">U financijskome planu </w:t>
      </w:r>
      <w:proofErr w:type="spellStart"/>
      <w:r w:rsidR="00C221D7" w:rsidRPr="00235711">
        <w:rPr>
          <w:rFonts w:ascii="Arial" w:hAnsi="Arial" w:cs="Arial"/>
          <w:bCs/>
          <w:sz w:val="20"/>
          <w:szCs w:val="20"/>
        </w:rPr>
        <w:t>prenamjenjuje</w:t>
      </w:r>
      <w:proofErr w:type="spellEnd"/>
      <w:r w:rsidR="00C221D7" w:rsidRPr="00235711">
        <w:rPr>
          <w:rFonts w:ascii="Arial" w:hAnsi="Arial" w:cs="Arial"/>
          <w:bCs/>
          <w:sz w:val="20"/>
          <w:szCs w:val="20"/>
        </w:rPr>
        <w:t xml:space="preserve"> 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>se i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znos 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>od</w:t>
      </w:r>
      <w:r w:rsidR="009F4704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16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>.000 kuna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sa Svjetskog prvenstva</w:t>
      </w:r>
      <w:r w:rsidR="009F4704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>te</w:t>
      </w:r>
      <w:r w:rsidR="009F4704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oko 4.000 kuna sa</w:t>
      </w:r>
      <w:r w:rsidR="00C221D7" w:rsidRPr="00D204B1">
        <w:rPr>
          <w:rFonts w:ascii="Arial" w:hAnsi="Arial" w:cs="Arial"/>
          <w:bCs/>
          <w:color w:val="000000" w:themeColor="text1"/>
          <w:sz w:val="20"/>
          <w:szCs w:val="20"/>
        </w:rPr>
        <w:t xml:space="preserve"> sjednica BE i BWF-a </w:t>
      </w:r>
      <w:r w:rsidRPr="00D204B1">
        <w:rPr>
          <w:rFonts w:ascii="Arial" w:hAnsi="Arial" w:cs="Arial"/>
          <w:bCs/>
          <w:color w:val="000000" w:themeColor="text1"/>
          <w:sz w:val="20"/>
          <w:szCs w:val="20"/>
        </w:rPr>
        <w:t>na Europsko prvenstvo mješovitih ekipa</w:t>
      </w:r>
      <w:r w:rsidR="00D204B1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DE0E0F" w:rsidRDefault="00C221D7" w:rsidP="00920486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K</w:t>
      </w:r>
      <w:r w:rsidR="00FA014F" w:rsidRPr="00235711">
        <w:rPr>
          <w:rFonts w:ascii="Arial" w:hAnsi="Arial" w:cs="Arial"/>
          <w:bCs/>
          <w:sz w:val="20"/>
          <w:szCs w:val="20"/>
        </w:rPr>
        <w:t>lubovi koji imaju dug</w:t>
      </w:r>
      <w:r w:rsidRPr="00235711">
        <w:rPr>
          <w:rFonts w:ascii="Arial" w:hAnsi="Arial" w:cs="Arial"/>
          <w:bCs/>
          <w:sz w:val="20"/>
          <w:szCs w:val="20"/>
        </w:rPr>
        <w:t>ovanja</w:t>
      </w:r>
      <w:r w:rsidR="00FA014F" w:rsidRPr="00235711">
        <w:rPr>
          <w:rFonts w:ascii="Arial" w:hAnsi="Arial" w:cs="Arial"/>
          <w:bCs/>
          <w:sz w:val="20"/>
          <w:szCs w:val="20"/>
        </w:rPr>
        <w:t xml:space="preserve"> prema Savezu, isti moraju podmiriti do 1. kolovoza 2014</w:t>
      </w:r>
      <w:r w:rsidRPr="00235711">
        <w:rPr>
          <w:rFonts w:ascii="Arial" w:hAnsi="Arial" w:cs="Arial"/>
          <w:bCs/>
          <w:sz w:val="20"/>
          <w:szCs w:val="20"/>
        </w:rPr>
        <w:t>.</w:t>
      </w:r>
    </w:p>
    <w:p w:rsidR="00577CE5" w:rsidRPr="00235711" w:rsidRDefault="00577CE5" w:rsidP="00920486">
      <w:pPr>
        <w:jc w:val="both"/>
        <w:rPr>
          <w:rFonts w:ascii="Arial" w:hAnsi="Arial" w:cs="Arial"/>
          <w:bCs/>
          <w:sz w:val="20"/>
          <w:szCs w:val="20"/>
        </w:rPr>
      </w:pPr>
    </w:p>
    <w:p w:rsidR="005A5470" w:rsidRPr="00235711" w:rsidRDefault="002772AB" w:rsidP="00DE0E0F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12.</w:t>
      </w:r>
      <w:r w:rsidR="00C221D7" w:rsidRPr="00235711">
        <w:rPr>
          <w:rFonts w:ascii="Arial" w:hAnsi="Arial" w:cs="Arial"/>
          <w:bCs/>
          <w:sz w:val="20"/>
          <w:szCs w:val="20"/>
        </w:rPr>
        <w:t xml:space="preserve"> Klubovi uplatu 10-postotnoga iznosa </w:t>
      </w:r>
      <w:proofErr w:type="spellStart"/>
      <w:r w:rsidR="00C221D7" w:rsidRPr="00235711">
        <w:rPr>
          <w:rFonts w:ascii="Arial" w:hAnsi="Arial" w:cs="Arial"/>
          <w:bCs/>
          <w:sz w:val="20"/>
          <w:szCs w:val="20"/>
        </w:rPr>
        <w:t>prijavnina</w:t>
      </w:r>
      <w:proofErr w:type="spellEnd"/>
      <w:r w:rsidR="00C221D7" w:rsidRPr="00235711">
        <w:rPr>
          <w:rFonts w:ascii="Arial" w:hAnsi="Arial" w:cs="Arial"/>
          <w:bCs/>
          <w:sz w:val="20"/>
          <w:szCs w:val="20"/>
        </w:rPr>
        <w:t xml:space="preserve"> na natjecanjima Saveza </w:t>
      </w:r>
      <w:r w:rsidR="00C221D7" w:rsidRPr="00235711">
        <w:rPr>
          <w:rFonts w:ascii="Arial" w:hAnsi="Arial" w:cs="Arial"/>
          <w:sz w:val="20"/>
          <w:szCs w:val="20"/>
        </w:rPr>
        <w:t>moraju izvršiti u roku od 7 dana. Ukoliko klub rok prekorači iznos se povećava za 50%, te je klub dužan uplatiti 15%.</w:t>
      </w:r>
    </w:p>
    <w:p w:rsidR="002772AB" w:rsidRPr="00235711" w:rsidRDefault="002772AB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C221D7" w:rsidRPr="00235711" w:rsidRDefault="002772AB" w:rsidP="002B100E">
      <w:pPr>
        <w:jc w:val="both"/>
        <w:rPr>
          <w:rFonts w:ascii="Arial" w:hAnsi="Arial" w:cs="Arial"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13.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C221D7" w:rsidRPr="00235711">
        <w:rPr>
          <w:rFonts w:ascii="Arial" w:hAnsi="Arial" w:cs="Arial"/>
          <w:sz w:val="20"/>
          <w:szCs w:val="20"/>
        </w:rPr>
        <w:t xml:space="preserve">Dopis GAZ-u vezan uz sponzorstva sačinit će direktor </w:t>
      </w:r>
      <w:proofErr w:type="spellStart"/>
      <w:r w:rsidR="00C221D7" w:rsidRPr="00235711">
        <w:rPr>
          <w:rFonts w:ascii="Arial" w:hAnsi="Arial" w:cs="Arial"/>
          <w:sz w:val="20"/>
          <w:szCs w:val="20"/>
        </w:rPr>
        <w:t>Miščević</w:t>
      </w:r>
      <w:proofErr w:type="spellEnd"/>
      <w:r w:rsidR="00C221D7" w:rsidRPr="00235711">
        <w:rPr>
          <w:rFonts w:ascii="Arial" w:hAnsi="Arial" w:cs="Arial"/>
          <w:sz w:val="20"/>
          <w:szCs w:val="20"/>
        </w:rPr>
        <w:t xml:space="preserve"> i odbornik Cvetnić.</w:t>
      </w:r>
    </w:p>
    <w:p w:rsidR="00C221D7" w:rsidRPr="00235711" w:rsidRDefault="00C221D7" w:rsidP="002B100E">
      <w:pPr>
        <w:jc w:val="both"/>
        <w:rPr>
          <w:rFonts w:ascii="Arial" w:hAnsi="Arial" w:cs="Arial"/>
          <w:sz w:val="20"/>
          <w:szCs w:val="20"/>
        </w:rPr>
      </w:pPr>
    </w:p>
    <w:p w:rsidR="002772AB" w:rsidRDefault="002772AB" w:rsidP="002B100E">
      <w:pPr>
        <w:jc w:val="both"/>
        <w:rPr>
          <w:rFonts w:ascii="Arial" w:hAnsi="Arial" w:cs="Arial"/>
          <w:bCs/>
          <w:sz w:val="20"/>
          <w:szCs w:val="20"/>
        </w:rPr>
      </w:pPr>
      <w:r w:rsidRPr="00235711">
        <w:rPr>
          <w:rFonts w:ascii="Arial" w:hAnsi="Arial" w:cs="Arial"/>
          <w:bCs/>
          <w:sz w:val="20"/>
          <w:szCs w:val="20"/>
        </w:rPr>
        <w:t>14.</w:t>
      </w:r>
      <w:r w:rsidR="00D204B1">
        <w:rPr>
          <w:rFonts w:ascii="Arial" w:hAnsi="Arial" w:cs="Arial"/>
          <w:bCs/>
          <w:sz w:val="20"/>
          <w:szCs w:val="20"/>
        </w:rPr>
        <w:t xml:space="preserve"> </w:t>
      </w:r>
      <w:r w:rsidR="00235711" w:rsidRPr="00235711">
        <w:rPr>
          <w:rFonts w:ascii="Arial" w:hAnsi="Arial" w:cs="Arial"/>
          <w:bCs/>
          <w:sz w:val="20"/>
          <w:szCs w:val="20"/>
        </w:rPr>
        <w:t>Natječaj za dodjelu međunarodnih turnira Saveza za 2015. otvara se na temelju lanjskih uvjeta.</w:t>
      </w:r>
    </w:p>
    <w:p w:rsidR="00577CE5" w:rsidRDefault="00577CE5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577CE5" w:rsidRDefault="00577CE5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577CE5" w:rsidRPr="00577CE5" w:rsidRDefault="00577CE5" w:rsidP="002B100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7CE5">
        <w:rPr>
          <w:rFonts w:ascii="Arial" w:hAnsi="Arial" w:cs="Arial"/>
          <w:b/>
          <w:bCs/>
          <w:sz w:val="20"/>
          <w:szCs w:val="20"/>
        </w:rPr>
        <w:t xml:space="preserve">Direktor Saveza Slobodan </w:t>
      </w:r>
      <w:proofErr w:type="spellStart"/>
      <w:r w:rsidRPr="00577CE5">
        <w:rPr>
          <w:rFonts w:ascii="Arial" w:hAnsi="Arial" w:cs="Arial"/>
          <w:b/>
          <w:bCs/>
          <w:sz w:val="20"/>
          <w:szCs w:val="20"/>
        </w:rPr>
        <w:t>Miščević</w:t>
      </w:r>
      <w:proofErr w:type="spellEnd"/>
    </w:p>
    <w:p w:rsidR="002772AB" w:rsidRPr="00235711" w:rsidRDefault="002772AB" w:rsidP="002B100E">
      <w:pPr>
        <w:jc w:val="both"/>
        <w:rPr>
          <w:rFonts w:ascii="Arial" w:hAnsi="Arial" w:cs="Arial"/>
          <w:bCs/>
          <w:sz w:val="20"/>
          <w:szCs w:val="20"/>
        </w:rPr>
      </w:pPr>
    </w:p>
    <w:p w:rsidR="002772AB" w:rsidRPr="00235711" w:rsidRDefault="002772AB" w:rsidP="002B100E">
      <w:pPr>
        <w:jc w:val="both"/>
        <w:rPr>
          <w:rFonts w:ascii="Arial" w:hAnsi="Arial" w:cs="Arial"/>
          <w:bCs/>
          <w:sz w:val="20"/>
          <w:szCs w:val="20"/>
        </w:rPr>
      </w:pPr>
    </w:p>
    <w:sectPr w:rsidR="002772AB" w:rsidRPr="00235711" w:rsidSect="000A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2A28"/>
    <w:multiLevelType w:val="hybridMultilevel"/>
    <w:tmpl w:val="E370F5F6"/>
    <w:lvl w:ilvl="0" w:tplc="AD9CB71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B7104"/>
    <w:multiLevelType w:val="hybridMultilevel"/>
    <w:tmpl w:val="FCEA38A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B75BD"/>
    <w:multiLevelType w:val="hybridMultilevel"/>
    <w:tmpl w:val="2D9C0322"/>
    <w:lvl w:ilvl="0" w:tplc="213EB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60831"/>
    <w:multiLevelType w:val="hybridMultilevel"/>
    <w:tmpl w:val="8BB4F704"/>
    <w:lvl w:ilvl="0" w:tplc="2F60D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B5C51"/>
    <w:multiLevelType w:val="hybridMultilevel"/>
    <w:tmpl w:val="06D21D60"/>
    <w:lvl w:ilvl="0" w:tplc="041A000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402235"/>
    <w:multiLevelType w:val="multilevel"/>
    <w:tmpl w:val="06D21D6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8477D"/>
    <w:multiLevelType w:val="hybridMultilevel"/>
    <w:tmpl w:val="128A964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6B"/>
    <w:rsid w:val="0000039F"/>
    <w:rsid w:val="0000166B"/>
    <w:rsid w:val="000100BB"/>
    <w:rsid w:val="00011EF5"/>
    <w:rsid w:val="00021FA1"/>
    <w:rsid w:val="000348A8"/>
    <w:rsid w:val="000475F9"/>
    <w:rsid w:val="00055BD7"/>
    <w:rsid w:val="00062254"/>
    <w:rsid w:val="00074C1B"/>
    <w:rsid w:val="00085089"/>
    <w:rsid w:val="00086B52"/>
    <w:rsid w:val="000872C2"/>
    <w:rsid w:val="0009180D"/>
    <w:rsid w:val="00096869"/>
    <w:rsid w:val="000A3C26"/>
    <w:rsid w:val="000A5329"/>
    <w:rsid w:val="000A7E43"/>
    <w:rsid w:val="000B0796"/>
    <w:rsid w:val="000B63A3"/>
    <w:rsid w:val="000C22A1"/>
    <w:rsid w:val="000C3CA3"/>
    <w:rsid w:val="000C40FE"/>
    <w:rsid w:val="000C7B6E"/>
    <w:rsid w:val="000E3A5C"/>
    <w:rsid w:val="000E4521"/>
    <w:rsid w:val="000E47BF"/>
    <w:rsid w:val="000F4D56"/>
    <w:rsid w:val="00105E6B"/>
    <w:rsid w:val="001143E9"/>
    <w:rsid w:val="0013040D"/>
    <w:rsid w:val="001378B2"/>
    <w:rsid w:val="00137BE3"/>
    <w:rsid w:val="00141E05"/>
    <w:rsid w:val="00146788"/>
    <w:rsid w:val="001507D7"/>
    <w:rsid w:val="0016444B"/>
    <w:rsid w:val="00170C8F"/>
    <w:rsid w:val="001713DB"/>
    <w:rsid w:val="00172EEC"/>
    <w:rsid w:val="00177B8F"/>
    <w:rsid w:val="00183905"/>
    <w:rsid w:val="00191DCF"/>
    <w:rsid w:val="001940AF"/>
    <w:rsid w:val="00197400"/>
    <w:rsid w:val="001A77F2"/>
    <w:rsid w:val="001B43B5"/>
    <w:rsid w:val="001B6DDE"/>
    <w:rsid w:val="001E100E"/>
    <w:rsid w:val="001F0221"/>
    <w:rsid w:val="001F2A7E"/>
    <w:rsid w:val="001F2DB8"/>
    <w:rsid w:val="001F63B0"/>
    <w:rsid w:val="00204FDC"/>
    <w:rsid w:val="0021704D"/>
    <w:rsid w:val="00227048"/>
    <w:rsid w:val="00235711"/>
    <w:rsid w:val="00235C59"/>
    <w:rsid w:val="00244EAF"/>
    <w:rsid w:val="00244FB0"/>
    <w:rsid w:val="002450F3"/>
    <w:rsid w:val="00245B6F"/>
    <w:rsid w:val="0024718E"/>
    <w:rsid w:val="0026007B"/>
    <w:rsid w:val="002625E0"/>
    <w:rsid w:val="00264F23"/>
    <w:rsid w:val="00273386"/>
    <w:rsid w:val="002772AB"/>
    <w:rsid w:val="00281FDD"/>
    <w:rsid w:val="00287E71"/>
    <w:rsid w:val="00296389"/>
    <w:rsid w:val="002A0EA3"/>
    <w:rsid w:val="002B100E"/>
    <w:rsid w:val="002B360C"/>
    <w:rsid w:val="002C3DC6"/>
    <w:rsid w:val="002C43B0"/>
    <w:rsid w:val="002C4E56"/>
    <w:rsid w:val="002D49F4"/>
    <w:rsid w:val="002E4666"/>
    <w:rsid w:val="002E6F08"/>
    <w:rsid w:val="003101D0"/>
    <w:rsid w:val="00315E73"/>
    <w:rsid w:val="00327DAE"/>
    <w:rsid w:val="00340322"/>
    <w:rsid w:val="00342159"/>
    <w:rsid w:val="00342A45"/>
    <w:rsid w:val="00346406"/>
    <w:rsid w:val="00371123"/>
    <w:rsid w:val="00376E3A"/>
    <w:rsid w:val="00386104"/>
    <w:rsid w:val="00390B58"/>
    <w:rsid w:val="003A2777"/>
    <w:rsid w:val="003A28AA"/>
    <w:rsid w:val="003B1F0E"/>
    <w:rsid w:val="003B55AE"/>
    <w:rsid w:val="003C0D6D"/>
    <w:rsid w:val="003C270D"/>
    <w:rsid w:val="003C3522"/>
    <w:rsid w:val="003C4673"/>
    <w:rsid w:val="003D0E91"/>
    <w:rsid w:val="003D4107"/>
    <w:rsid w:val="003D6195"/>
    <w:rsid w:val="003E0626"/>
    <w:rsid w:val="00405E95"/>
    <w:rsid w:val="00414DE5"/>
    <w:rsid w:val="00414E21"/>
    <w:rsid w:val="00417F13"/>
    <w:rsid w:val="00444927"/>
    <w:rsid w:val="00460EA7"/>
    <w:rsid w:val="004717AF"/>
    <w:rsid w:val="0047466D"/>
    <w:rsid w:val="00476D1C"/>
    <w:rsid w:val="00480693"/>
    <w:rsid w:val="004873AD"/>
    <w:rsid w:val="004B44C9"/>
    <w:rsid w:val="004B66C6"/>
    <w:rsid w:val="004C1B5F"/>
    <w:rsid w:val="004D41B2"/>
    <w:rsid w:val="004F6206"/>
    <w:rsid w:val="004F7A19"/>
    <w:rsid w:val="00524BFB"/>
    <w:rsid w:val="005258E9"/>
    <w:rsid w:val="0053017C"/>
    <w:rsid w:val="0053703D"/>
    <w:rsid w:val="00543016"/>
    <w:rsid w:val="00562D94"/>
    <w:rsid w:val="00577CE5"/>
    <w:rsid w:val="00583F1B"/>
    <w:rsid w:val="00584239"/>
    <w:rsid w:val="005941E8"/>
    <w:rsid w:val="005A076A"/>
    <w:rsid w:val="005A50C7"/>
    <w:rsid w:val="005A5470"/>
    <w:rsid w:val="005B12A1"/>
    <w:rsid w:val="005C69F9"/>
    <w:rsid w:val="005C6CFF"/>
    <w:rsid w:val="005D22FE"/>
    <w:rsid w:val="005D416B"/>
    <w:rsid w:val="005E43A7"/>
    <w:rsid w:val="005E6ABB"/>
    <w:rsid w:val="005F62EE"/>
    <w:rsid w:val="00601A70"/>
    <w:rsid w:val="00603FFF"/>
    <w:rsid w:val="00604BDA"/>
    <w:rsid w:val="0061201F"/>
    <w:rsid w:val="00613E18"/>
    <w:rsid w:val="00625B26"/>
    <w:rsid w:val="00625D1A"/>
    <w:rsid w:val="0062635E"/>
    <w:rsid w:val="00632F15"/>
    <w:rsid w:val="00647A68"/>
    <w:rsid w:val="006578DC"/>
    <w:rsid w:val="006857BF"/>
    <w:rsid w:val="006879D0"/>
    <w:rsid w:val="00695951"/>
    <w:rsid w:val="006B508B"/>
    <w:rsid w:val="006C0C83"/>
    <w:rsid w:val="006C37DE"/>
    <w:rsid w:val="00700C79"/>
    <w:rsid w:val="00704486"/>
    <w:rsid w:val="00707029"/>
    <w:rsid w:val="00711A77"/>
    <w:rsid w:val="00713F99"/>
    <w:rsid w:val="0072675B"/>
    <w:rsid w:val="00741718"/>
    <w:rsid w:val="007449D2"/>
    <w:rsid w:val="00746D60"/>
    <w:rsid w:val="00747704"/>
    <w:rsid w:val="00752390"/>
    <w:rsid w:val="00753DC3"/>
    <w:rsid w:val="00755B42"/>
    <w:rsid w:val="00757821"/>
    <w:rsid w:val="0076794E"/>
    <w:rsid w:val="00781770"/>
    <w:rsid w:val="00793765"/>
    <w:rsid w:val="007A4DCD"/>
    <w:rsid w:val="007B22AC"/>
    <w:rsid w:val="007B440E"/>
    <w:rsid w:val="007B6D12"/>
    <w:rsid w:val="007C7C6C"/>
    <w:rsid w:val="007D1C20"/>
    <w:rsid w:val="007D50E5"/>
    <w:rsid w:val="007D561F"/>
    <w:rsid w:val="007D7AFC"/>
    <w:rsid w:val="007E6F6A"/>
    <w:rsid w:val="007F0DEA"/>
    <w:rsid w:val="00803003"/>
    <w:rsid w:val="008144BC"/>
    <w:rsid w:val="0083496B"/>
    <w:rsid w:val="008352DD"/>
    <w:rsid w:val="00837958"/>
    <w:rsid w:val="0084228C"/>
    <w:rsid w:val="00852286"/>
    <w:rsid w:val="008542F4"/>
    <w:rsid w:val="00855735"/>
    <w:rsid w:val="008662B8"/>
    <w:rsid w:val="00870296"/>
    <w:rsid w:val="00873E07"/>
    <w:rsid w:val="008764CD"/>
    <w:rsid w:val="0088082F"/>
    <w:rsid w:val="00881533"/>
    <w:rsid w:val="00893104"/>
    <w:rsid w:val="008949EF"/>
    <w:rsid w:val="008972E3"/>
    <w:rsid w:val="008A3D0C"/>
    <w:rsid w:val="008A7ECA"/>
    <w:rsid w:val="008B5048"/>
    <w:rsid w:val="008B7306"/>
    <w:rsid w:val="008C3F86"/>
    <w:rsid w:val="008D723A"/>
    <w:rsid w:val="008E2A5A"/>
    <w:rsid w:val="008E4CD8"/>
    <w:rsid w:val="008F79E6"/>
    <w:rsid w:val="009034A1"/>
    <w:rsid w:val="00905A2E"/>
    <w:rsid w:val="009078C8"/>
    <w:rsid w:val="00920486"/>
    <w:rsid w:val="009314CB"/>
    <w:rsid w:val="00932A61"/>
    <w:rsid w:val="00940A92"/>
    <w:rsid w:val="00945890"/>
    <w:rsid w:val="00953AA4"/>
    <w:rsid w:val="00971206"/>
    <w:rsid w:val="00972B65"/>
    <w:rsid w:val="00982D9F"/>
    <w:rsid w:val="00992FC9"/>
    <w:rsid w:val="009A08A7"/>
    <w:rsid w:val="009A0FBA"/>
    <w:rsid w:val="009B29CE"/>
    <w:rsid w:val="009C0600"/>
    <w:rsid w:val="009C2A12"/>
    <w:rsid w:val="009C702A"/>
    <w:rsid w:val="009E0FFA"/>
    <w:rsid w:val="009F4704"/>
    <w:rsid w:val="009F63B4"/>
    <w:rsid w:val="00A15783"/>
    <w:rsid w:val="00A16D48"/>
    <w:rsid w:val="00A2783C"/>
    <w:rsid w:val="00A44347"/>
    <w:rsid w:val="00A52BDB"/>
    <w:rsid w:val="00A532D5"/>
    <w:rsid w:val="00A55A91"/>
    <w:rsid w:val="00A56146"/>
    <w:rsid w:val="00A82E6F"/>
    <w:rsid w:val="00A867F5"/>
    <w:rsid w:val="00A87568"/>
    <w:rsid w:val="00AA57C1"/>
    <w:rsid w:val="00AC297F"/>
    <w:rsid w:val="00AC3F9A"/>
    <w:rsid w:val="00AD4318"/>
    <w:rsid w:val="00AD58C5"/>
    <w:rsid w:val="00AE2887"/>
    <w:rsid w:val="00AF568B"/>
    <w:rsid w:val="00B01C01"/>
    <w:rsid w:val="00B03AD9"/>
    <w:rsid w:val="00B0419C"/>
    <w:rsid w:val="00B12751"/>
    <w:rsid w:val="00B13598"/>
    <w:rsid w:val="00B21CE0"/>
    <w:rsid w:val="00B24060"/>
    <w:rsid w:val="00B3386B"/>
    <w:rsid w:val="00B35E14"/>
    <w:rsid w:val="00B37650"/>
    <w:rsid w:val="00B4206B"/>
    <w:rsid w:val="00B61E93"/>
    <w:rsid w:val="00B62E25"/>
    <w:rsid w:val="00B77E4E"/>
    <w:rsid w:val="00BA097E"/>
    <w:rsid w:val="00BB7AE1"/>
    <w:rsid w:val="00BC3EF5"/>
    <w:rsid w:val="00BF15FD"/>
    <w:rsid w:val="00C021AB"/>
    <w:rsid w:val="00C115C6"/>
    <w:rsid w:val="00C21F65"/>
    <w:rsid w:val="00C221D7"/>
    <w:rsid w:val="00C2268F"/>
    <w:rsid w:val="00C2539E"/>
    <w:rsid w:val="00C335C7"/>
    <w:rsid w:val="00C33F12"/>
    <w:rsid w:val="00C34A8A"/>
    <w:rsid w:val="00C35AEE"/>
    <w:rsid w:val="00C76B85"/>
    <w:rsid w:val="00C87D85"/>
    <w:rsid w:val="00C91C6C"/>
    <w:rsid w:val="00C9540E"/>
    <w:rsid w:val="00CA2BD5"/>
    <w:rsid w:val="00CA5A5F"/>
    <w:rsid w:val="00CB1105"/>
    <w:rsid w:val="00CC215E"/>
    <w:rsid w:val="00CE2259"/>
    <w:rsid w:val="00CE6865"/>
    <w:rsid w:val="00CE74A3"/>
    <w:rsid w:val="00CF1729"/>
    <w:rsid w:val="00CF3BE8"/>
    <w:rsid w:val="00D204B1"/>
    <w:rsid w:val="00D24588"/>
    <w:rsid w:val="00D26686"/>
    <w:rsid w:val="00D42AD1"/>
    <w:rsid w:val="00D44CE0"/>
    <w:rsid w:val="00D47CBC"/>
    <w:rsid w:val="00D52B10"/>
    <w:rsid w:val="00D53832"/>
    <w:rsid w:val="00D5447D"/>
    <w:rsid w:val="00D605D4"/>
    <w:rsid w:val="00D67830"/>
    <w:rsid w:val="00D80301"/>
    <w:rsid w:val="00D83A30"/>
    <w:rsid w:val="00D96798"/>
    <w:rsid w:val="00DA7B97"/>
    <w:rsid w:val="00DC14F9"/>
    <w:rsid w:val="00DC46C7"/>
    <w:rsid w:val="00DD62EB"/>
    <w:rsid w:val="00DE0E0F"/>
    <w:rsid w:val="00DF2A6E"/>
    <w:rsid w:val="00DF7419"/>
    <w:rsid w:val="00DF745A"/>
    <w:rsid w:val="00E1355D"/>
    <w:rsid w:val="00E16FB5"/>
    <w:rsid w:val="00E32C88"/>
    <w:rsid w:val="00E35129"/>
    <w:rsid w:val="00E376DD"/>
    <w:rsid w:val="00E40D3B"/>
    <w:rsid w:val="00E6186A"/>
    <w:rsid w:val="00E72357"/>
    <w:rsid w:val="00E80821"/>
    <w:rsid w:val="00E81774"/>
    <w:rsid w:val="00E855B7"/>
    <w:rsid w:val="00EA68D4"/>
    <w:rsid w:val="00EB472C"/>
    <w:rsid w:val="00EB5BD0"/>
    <w:rsid w:val="00EB5CBA"/>
    <w:rsid w:val="00EC40C7"/>
    <w:rsid w:val="00EE1024"/>
    <w:rsid w:val="00EE213B"/>
    <w:rsid w:val="00EF4663"/>
    <w:rsid w:val="00EF5687"/>
    <w:rsid w:val="00F07C39"/>
    <w:rsid w:val="00F124A0"/>
    <w:rsid w:val="00F17121"/>
    <w:rsid w:val="00F27381"/>
    <w:rsid w:val="00F37245"/>
    <w:rsid w:val="00F609BC"/>
    <w:rsid w:val="00F64CC6"/>
    <w:rsid w:val="00F70CDF"/>
    <w:rsid w:val="00F744DF"/>
    <w:rsid w:val="00F77F1B"/>
    <w:rsid w:val="00F91E62"/>
    <w:rsid w:val="00F91EF4"/>
    <w:rsid w:val="00FA014F"/>
    <w:rsid w:val="00FB3F45"/>
    <w:rsid w:val="00FC3894"/>
    <w:rsid w:val="00FD20A4"/>
    <w:rsid w:val="00FD3326"/>
    <w:rsid w:val="00FD42F6"/>
    <w:rsid w:val="00FE0AE6"/>
    <w:rsid w:val="00FE42CA"/>
    <w:rsid w:val="00FF17A2"/>
    <w:rsid w:val="00FF5323"/>
    <w:rsid w:val="00FF59C2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link w:val="Naslov1Char"/>
    <w:uiPriority w:val="99"/>
    <w:qFormat/>
    <w:rsid w:val="00141E05"/>
    <w:pPr>
      <w:keepNext/>
      <w:spacing w:line="360" w:lineRule="auto"/>
      <w:ind w:left="3402" w:hanging="3402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245B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D561F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D561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paragraph" w:styleId="StandardWeb">
    <w:name w:val="Normal (Web)"/>
    <w:basedOn w:val="Normal"/>
    <w:uiPriority w:val="99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uiPriority w:val="99"/>
    <w:rsid w:val="00245B6F"/>
  </w:style>
  <w:style w:type="character" w:customStyle="1" w:styleId="skypepnhcontainer">
    <w:name w:val="skype_pnh_container"/>
    <w:uiPriority w:val="99"/>
    <w:rsid w:val="00245B6F"/>
  </w:style>
  <w:style w:type="character" w:customStyle="1" w:styleId="skypepnhmark">
    <w:name w:val="skype_pnh_mark"/>
    <w:uiPriority w:val="99"/>
    <w:rsid w:val="00245B6F"/>
  </w:style>
  <w:style w:type="character" w:customStyle="1" w:styleId="skypepnhleftspan">
    <w:name w:val="skype_pnh_left_span"/>
    <w:uiPriority w:val="99"/>
    <w:rsid w:val="00245B6F"/>
  </w:style>
  <w:style w:type="character" w:customStyle="1" w:styleId="skypepnhdropartspan">
    <w:name w:val="skype_pnh_dropart_span"/>
    <w:uiPriority w:val="99"/>
    <w:rsid w:val="00245B6F"/>
  </w:style>
  <w:style w:type="character" w:customStyle="1" w:styleId="skypepnhdropartflagspan">
    <w:name w:val="skype_pnh_dropart_flag_span"/>
    <w:uiPriority w:val="99"/>
    <w:rsid w:val="00245B6F"/>
  </w:style>
  <w:style w:type="character" w:customStyle="1" w:styleId="skypepnhtextspan">
    <w:name w:val="skype_pnh_text_span"/>
    <w:uiPriority w:val="99"/>
    <w:rsid w:val="00245B6F"/>
  </w:style>
  <w:style w:type="character" w:customStyle="1" w:styleId="skypepnhrightspan">
    <w:name w:val="skype_pnh_right_span"/>
    <w:uiPriority w:val="99"/>
    <w:rsid w:val="00245B6F"/>
  </w:style>
  <w:style w:type="character" w:styleId="Hiperveza">
    <w:name w:val="Hyperlink"/>
    <w:basedOn w:val="Zadanifontodlomka"/>
    <w:uiPriority w:val="99"/>
    <w:rsid w:val="00245B6F"/>
    <w:rPr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24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link w:val="Naslov1Char"/>
    <w:uiPriority w:val="99"/>
    <w:qFormat/>
    <w:rsid w:val="00141E05"/>
    <w:pPr>
      <w:keepNext/>
      <w:spacing w:line="360" w:lineRule="auto"/>
      <w:ind w:left="3402" w:hanging="3402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245B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D561F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D561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paragraph" w:styleId="StandardWeb">
    <w:name w:val="Normal (Web)"/>
    <w:basedOn w:val="Normal"/>
    <w:uiPriority w:val="99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uiPriority w:val="99"/>
    <w:rsid w:val="00245B6F"/>
  </w:style>
  <w:style w:type="character" w:customStyle="1" w:styleId="skypepnhcontainer">
    <w:name w:val="skype_pnh_container"/>
    <w:uiPriority w:val="99"/>
    <w:rsid w:val="00245B6F"/>
  </w:style>
  <w:style w:type="character" w:customStyle="1" w:styleId="skypepnhmark">
    <w:name w:val="skype_pnh_mark"/>
    <w:uiPriority w:val="99"/>
    <w:rsid w:val="00245B6F"/>
  </w:style>
  <w:style w:type="character" w:customStyle="1" w:styleId="skypepnhleftspan">
    <w:name w:val="skype_pnh_left_span"/>
    <w:uiPriority w:val="99"/>
    <w:rsid w:val="00245B6F"/>
  </w:style>
  <w:style w:type="character" w:customStyle="1" w:styleId="skypepnhdropartspan">
    <w:name w:val="skype_pnh_dropart_span"/>
    <w:uiPriority w:val="99"/>
    <w:rsid w:val="00245B6F"/>
  </w:style>
  <w:style w:type="character" w:customStyle="1" w:styleId="skypepnhdropartflagspan">
    <w:name w:val="skype_pnh_dropart_flag_span"/>
    <w:uiPriority w:val="99"/>
    <w:rsid w:val="00245B6F"/>
  </w:style>
  <w:style w:type="character" w:customStyle="1" w:styleId="skypepnhtextspan">
    <w:name w:val="skype_pnh_text_span"/>
    <w:uiPriority w:val="99"/>
    <w:rsid w:val="00245B6F"/>
  </w:style>
  <w:style w:type="character" w:customStyle="1" w:styleId="skypepnhrightspan">
    <w:name w:val="skype_pnh_right_span"/>
    <w:uiPriority w:val="99"/>
    <w:rsid w:val="00245B6F"/>
  </w:style>
  <w:style w:type="character" w:styleId="Hiperveza">
    <w:name w:val="Hyperlink"/>
    <w:basedOn w:val="Zadanifontodlomka"/>
    <w:uiPriority w:val="99"/>
    <w:rsid w:val="00245B6F"/>
    <w:rPr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 i odluke</vt:lpstr>
      <vt:lpstr>Zapisnik i odluke</vt:lpstr>
    </vt:vector>
  </TitlesOfParts>
  <Company>inc.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i odluke</dc:title>
  <dc:creator>Cvetnic</dc:creator>
  <cp:lastModifiedBy>Ratko</cp:lastModifiedBy>
  <cp:revision>3</cp:revision>
  <cp:lastPrinted>2014-01-24T17:24:00Z</cp:lastPrinted>
  <dcterms:created xsi:type="dcterms:W3CDTF">2014-07-04T13:31:00Z</dcterms:created>
  <dcterms:modified xsi:type="dcterms:W3CDTF">2014-07-04T13:35:00Z</dcterms:modified>
</cp:coreProperties>
</file>